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4E" w:rsidRPr="002D4A4E" w:rsidRDefault="002D4A4E" w:rsidP="002D4A4E">
      <w:pPr>
        <w:spacing w:after="120"/>
        <w:jc w:val="center"/>
        <w:rPr>
          <w:b/>
          <w:bCs/>
          <w:lang w:val="ru-RU"/>
        </w:rPr>
      </w:pPr>
      <w:r w:rsidRPr="002D4A4E">
        <w:rPr>
          <w:b/>
          <w:bCs/>
          <w:lang w:val="ru-RU"/>
        </w:rPr>
        <w:t>Филиал «Раздольненская школа»</w:t>
      </w:r>
    </w:p>
    <w:p w:rsidR="002D4A4E" w:rsidRPr="002D4A4E" w:rsidRDefault="002D4A4E" w:rsidP="002D4A4E">
      <w:pPr>
        <w:spacing w:after="120"/>
        <w:jc w:val="center"/>
        <w:rPr>
          <w:b/>
          <w:bCs/>
          <w:lang w:val="ru-RU"/>
        </w:rPr>
      </w:pPr>
      <w:r w:rsidRPr="002D4A4E">
        <w:rPr>
          <w:b/>
          <w:bCs/>
          <w:lang w:val="ru-RU"/>
        </w:rPr>
        <w:t>муниципального казённого общеобразовательного учреждения</w:t>
      </w:r>
    </w:p>
    <w:p w:rsidR="002D4A4E" w:rsidRPr="00274D0A" w:rsidRDefault="002D4A4E" w:rsidP="002D4A4E">
      <w:pPr>
        <w:spacing w:after="120"/>
        <w:jc w:val="center"/>
        <w:rPr>
          <w:b/>
          <w:bCs/>
        </w:rPr>
      </w:pPr>
      <w:r w:rsidRPr="00274D0A">
        <w:rPr>
          <w:b/>
          <w:bCs/>
        </w:rPr>
        <w:t>«</w:t>
      </w:r>
      <w:proofErr w:type="spellStart"/>
      <w:r w:rsidRPr="00274D0A">
        <w:rPr>
          <w:b/>
          <w:bCs/>
        </w:rPr>
        <w:t>Таловская</w:t>
      </w:r>
      <w:proofErr w:type="spellEnd"/>
      <w:r w:rsidRPr="00274D0A">
        <w:rPr>
          <w:b/>
          <w:bCs/>
        </w:rPr>
        <w:t xml:space="preserve"> </w:t>
      </w:r>
      <w:proofErr w:type="spellStart"/>
      <w:r w:rsidRPr="00274D0A">
        <w:rPr>
          <w:b/>
          <w:bCs/>
        </w:rPr>
        <w:t>средняя</w:t>
      </w:r>
      <w:proofErr w:type="spellEnd"/>
      <w:r w:rsidRPr="00274D0A">
        <w:rPr>
          <w:b/>
          <w:bCs/>
        </w:rPr>
        <w:t xml:space="preserve"> </w:t>
      </w:r>
      <w:proofErr w:type="spellStart"/>
      <w:r w:rsidRPr="00274D0A">
        <w:rPr>
          <w:b/>
          <w:bCs/>
        </w:rPr>
        <w:t>общеобразовательная</w:t>
      </w:r>
      <w:proofErr w:type="spellEnd"/>
      <w:r w:rsidRPr="00274D0A">
        <w:rPr>
          <w:b/>
          <w:bCs/>
        </w:rPr>
        <w:t xml:space="preserve"> </w:t>
      </w:r>
      <w:proofErr w:type="spellStart"/>
      <w:r w:rsidRPr="00274D0A">
        <w:rPr>
          <w:b/>
          <w:bCs/>
        </w:rPr>
        <w:t>школа</w:t>
      </w:r>
      <w:proofErr w:type="spellEnd"/>
      <w:r w:rsidRPr="00274D0A">
        <w:rPr>
          <w:b/>
          <w:bCs/>
        </w:rPr>
        <w:t>»</w:t>
      </w:r>
    </w:p>
    <w:p w:rsidR="002D4A4E" w:rsidRPr="001F3A07" w:rsidRDefault="002D4A4E" w:rsidP="002D4A4E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30"/>
        <w:gridCol w:w="3482"/>
        <w:gridCol w:w="3486"/>
      </w:tblGrid>
      <w:tr w:rsidR="002D4A4E" w:rsidRPr="001F3A07" w:rsidTr="008808C3">
        <w:tc>
          <w:tcPr>
            <w:tcW w:w="5202" w:type="dxa"/>
          </w:tcPr>
          <w:p w:rsidR="002D4A4E" w:rsidRPr="00A52ABD" w:rsidRDefault="002D4A4E" w:rsidP="008808C3">
            <w:pPr>
              <w:jc w:val="center"/>
              <w:rPr>
                <w:lang w:val="ru-RU"/>
              </w:rPr>
            </w:pPr>
          </w:p>
          <w:p w:rsidR="002D4A4E" w:rsidRPr="002D4A4E" w:rsidRDefault="002D4A4E" w:rsidP="008808C3">
            <w:pPr>
              <w:jc w:val="center"/>
              <w:rPr>
                <w:lang w:val="ru-RU"/>
              </w:rPr>
            </w:pPr>
            <w:r w:rsidRPr="002D4A4E">
              <w:rPr>
                <w:lang w:val="ru-RU"/>
              </w:rPr>
              <w:t>Рассмотрено на заседании МС школы</w:t>
            </w:r>
          </w:p>
          <w:p w:rsidR="002D4A4E" w:rsidRPr="002D4A4E" w:rsidRDefault="002D4A4E" w:rsidP="008808C3">
            <w:pPr>
              <w:jc w:val="center"/>
              <w:rPr>
                <w:lang w:val="ru-RU"/>
              </w:rPr>
            </w:pPr>
            <w:r w:rsidRPr="002D4A4E">
              <w:rPr>
                <w:lang w:val="ru-RU"/>
              </w:rPr>
              <w:t>Протокол № __</w:t>
            </w:r>
          </w:p>
          <w:p w:rsidR="002D4A4E" w:rsidRPr="001F3A07" w:rsidRDefault="002D4A4E" w:rsidP="008808C3">
            <w:pPr>
              <w:jc w:val="center"/>
            </w:pPr>
            <w:r w:rsidRPr="002D4A4E">
              <w:rPr>
                <w:lang w:val="ru-RU"/>
              </w:rPr>
              <w:t xml:space="preserve"> </w:t>
            </w:r>
            <w:proofErr w:type="spellStart"/>
            <w:proofErr w:type="gramStart"/>
            <w:r w:rsidRPr="001F3A07">
              <w:t>от</w:t>
            </w:r>
            <w:proofErr w:type="spellEnd"/>
            <w:r w:rsidRPr="001F3A07">
              <w:t xml:space="preserve"> </w:t>
            </w:r>
            <w:r>
              <w:rPr>
                <w:b/>
                <w:bCs/>
              </w:rPr>
              <w:t xml:space="preserve"> «</w:t>
            </w:r>
            <w:proofErr w:type="gramEnd"/>
            <w:r>
              <w:rPr>
                <w:b/>
                <w:bCs/>
              </w:rPr>
              <w:t>____»__________2023</w:t>
            </w:r>
            <w:r w:rsidRPr="00274D0A">
              <w:rPr>
                <w:b/>
                <w:bCs/>
              </w:rPr>
              <w:t xml:space="preserve">_г.                                      </w:t>
            </w:r>
          </w:p>
          <w:p w:rsidR="002D4A4E" w:rsidRPr="001F3A07" w:rsidRDefault="002D4A4E" w:rsidP="008808C3">
            <w:pPr>
              <w:jc w:val="center"/>
            </w:pPr>
            <w:proofErr w:type="spellStart"/>
            <w:r w:rsidRPr="00274D0A">
              <w:rPr>
                <w:b/>
                <w:bCs/>
              </w:rPr>
              <w:t>Секретарь</w:t>
            </w:r>
            <w:proofErr w:type="spellEnd"/>
            <w:r w:rsidRPr="00274D0A">
              <w:rPr>
                <w:b/>
                <w:bCs/>
              </w:rPr>
              <w:t xml:space="preserve"> МС:                                                           </w:t>
            </w:r>
            <w:r>
              <w:rPr>
                <w:b/>
                <w:bCs/>
              </w:rPr>
              <w:t xml:space="preserve">                        </w:t>
            </w:r>
            <w:r>
              <w:t>__________________________</w:t>
            </w:r>
          </w:p>
          <w:p w:rsidR="002D4A4E" w:rsidRPr="001F3A07" w:rsidRDefault="002D4A4E" w:rsidP="008808C3">
            <w:pPr>
              <w:jc w:val="center"/>
            </w:pPr>
            <w:r w:rsidRPr="001F3A07">
              <w:t xml:space="preserve">                                              </w:t>
            </w:r>
          </w:p>
        </w:tc>
        <w:tc>
          <w:tcPr>
            <w:tcW w:w="5202" w:type="dxa"/>
          </w:tcPr>
          <w:p w:rsidR="002D4A4E" w:rsidRPr="002D4A4E" w:rsidRDefault="002D4A4E" w:rsidP="008808C3">
            <w:pPr>
              <w:jc w:val="center"/>
              <w:rPr>
                <w:lang w:val="ru-RU"/>
              </w:rPr>
            </w:pPr>
          </w:p>
          <w:p w:rsidR="002D4A4E" w:rsidRPr="002D4A4E" w:rsidRDefault="002D4A4E" w:rsidP="008808C3">
            <w:pPr>
              <w:jc w:val="center"/>
              <w:rPr>
                <w:lang w:val="ru-RU"/>
              </w:rPr>
            </w:pPr>
            <w:r w:rsidRPr="002D4A4E">
              <w:rPr>
                <w:lang w:val="ru-RU"/>
              </w:rPr>
              <w:t>Согласовано</w:t>
            </w:r>
          </w:p>
          <w:p w:rsidR="002D4A4E" w:rsidRPr="002D4A4E" w:rsidRDefault="002D4A4E" w:rsidP="008808C3">
            <w:pPr>
              <w:jc w:val="center"/>
              <w:rPr>
                <w:lang w:val="ru-RU"/>
              </w:rPr>
            </w:pPr>
            <w:r w:rsidRPr="002D4A4E">
              <w:rPr>
                <w:lang w:val="ru-RU"/>
              </w:rPr>
              <w:t>Зам. директора по УВР</w:t>
            </w:r>
          </w:p>
          <w:p w:rsidR="002D4A4E" w:rsidRPr="002D4A4E" w:rsidRDefault="002D4A4E" w:rsidP="008808C3">
            <w:pPr>
              <w:jc w:val="center"/>
              <w:rPr>
                <w:lang w:val="ru-RU"/>
              </w:rPr>
            </w:pPr>
            <w:r w:rsidRPr="002D4A4E">
              <w:rPr>
                <w:lang w:val="ru-RU"/>
              </w:rPr>
              <w:t>МКОУ «</w:t>
            </w:r>
            <w:proofErr w:type="spellStart"/>
            <w:r w:rsidRPr="002D4A4E">
              <w:rPr>
                <w:lang w:val="ru-RU"/>
              </w:rPr>
              <w:t>Таловская</w:t>
            </w:r>
            <w:proofErr w:type="spellEnd"/>
            <w:r w:rsidRPr="002D4A4E">
              <w:rPr>
                <w:lang w:val="ru-RU"/>
              </w:rPr>
              <w:t xml:space="preserve"> СОШ». </w:t>
            </w:r>
          </w:p>
          <w:p w:rsidR="002D4A4E" w:rsidRPr="001F3A07" w:rsidRDefault="002D4A4E" w:rsidP="008808C3">
            <w:pPr>
              <w:jc w:val="center"/>
            </w:pPr>
            <w:r>
              <w:t>____________________</w:t>
            </w:r>
          </w:p>
          <w:p w:rsidR="002D4A4E" w:rsidRPr="001F3A07" w:rsidRDefault="002D4A4E" w:rsidP="008808C3">
            <w:pPr>
              <w:jc w:val="center"/>
            </w:pPr>
            <w:proofErr w:type="spellStart"/>
            <w:r>
              <w:t>Кутузова</w:t>
            </w:r>
            <w:proofErr w:type="spellEnd"/>
            <w:r>
              <w:t xml:space="preserve"> Н.М. </w:t>
            </w:r>
          </w:p>
          <w:p w:rsidR="002D4A4E" w:rsidRPr="001F3A07" w:rsidRDefault="002D4A4E" w:rsidP="008808C3">
            <w:pPr>
              <w:jc w:val="center"/>
            </w:pPr>
            <w:r w:rsidRPr="00274D0A">
              <w:rPr>
                <w:b/>
                <w:bCs/>
              </w:rPr>
              <w:t>«____»__________2</w:t>
            </w:r>
            <w:r>
              <w:rPr>
                <w:b/>
                <w:bCs/>
              </w:rPr>
              <w:t>023</w:t>
            </w:r>
            <w:r w:rsidRPr="00274D0A">
              <w:rPr>
                <w:b/>
                <w:bCs/>
              </w:rPr>
              <w:t xml:space="preserve">г.                   </w:t>
            </w:r>
            <w:r>
              <w:rPr>
                <w:b/>
                <w:bCs/>
              </w:rPr>
              <w:t xml:space="preserve">             </w:t>
            </w:r>
          </w:p>
        </w:tc>
        <w:tc>
          <w:tcPr>
            <w:tcW w:w="5212" w:type="dxa"/>
          </w:tcPr>
          <w:p w:rsidR="002D4A4E" w:rsidRPr="002D4A4E" w:rsidRDefault="002D4A4E" w:rsidP="008808C3">
            <w:pPr>
              <w:jc w:val="center"/>
              <w:rPr>
                <w:lang w:val="ru-RU"/>
              </w:rPr>
            </w:pPr>
          </w:p>
          <w:p w:rsidR="002D4A4E" w:rsidRPr="002D4A4E" w:rsidRDefault="002D4A4E" w:rsidP="008808C3">
            <w:pPr>
              <w:jc w:val="center"/>
              <w:rPr>
                <w:lang w:val="ru-RU"/>
              </w:rPr>
            </w:pPr>
            <w:r w:rsidRPr="002D4A4E">
              <w:rPr>
                <w:lang w:val="ru-RU"/>
              </w:rPr>
              <w:t>Утверждаю:</w:t>
            </w:r>
          </w:p>
          <w:p w:rsidR="002D4A4E" w:rsidRPr="002D4A4E" w:rsidRDefault="002D4A4E" w:rsidP="008808C3">
            <w:pPr>
              <w:jc w:val="center"/>
              <w:rPr>
                <w:lang w:val="ru-RU"/>
              </w:rPr>
            </w:pPr>
            <w:r w:rsidRPr="002D4A4E">
              <w:rPr>
                <w:lang w:val="ru-RU"/>
              </w:rPr>
              <w:t xml:space="preserve">Директор </w:t>
            </w:r>
          </w:p>
          <w:p w:rsidR="002D4A4E" w:rsidRPr="002D4A4E" w:rsidRDefault="002D4A4E" w:rsidP="008808C3">
            <w:pPr>
              <w:jc w:val="center"/>
              <w:rPr>
                <w:lang w:val="ru-RU"/>
              </w:rPr>
            </w:pPr>
            <w:r w:rsidRPr="002D4A4E">
              <w:rPr>
                <w:lang w:val="ru-RU"/>
              </w:rPr>
              <w:t>МКОУ «</w:t>
            </w:r>
            <w:proofErr w:type="spellStart"/>
            <w:r w:rsidRPr="002D4A4E">
              <w:rPr>
                <w:lang w:val="ru-RU"/>
              </w:rPr>
              <w:t>Таловская</w:t>
            </w:r>
            <w:proofErr w:type="spellEnd"/>
            <w:r w:rsidRPr="002D4A4E">
              <w:rPr>
                <w:lang w:val="ru-RU"/>
              </w:rPr>
              <w:t xml:space="preserve"> СОШ». </w:t>
            </w:r>
          </w:p>
          <w:p w:rsidR="002D4A4E" w:rsidRPr="001F3A07" w:rsidRDefault="002D4A4E" w:rsidP="008808C3">
            <w:pPr>
              <w:jc w:val="center"/>
            </w:pPr>
            <w:r>
              <w:t>____________________</w:t>
            </w:r>
          </w:p>
          <w:p w:rsidR="002D4A4E" w:rsidRPr="001F3A07" w:rsidRDefault="002D4A4E" w:rsidP="008808C3">
            <w:pPr>
              <w:jc w:val="center"/>
            </w:pPr>
            <w:proofErr w:type="spellStart"/>
            <w:r>
              <w:t>Шинкоренко</w:t>
            </w:r>
            <w:proofErr w:type="spellEnd"/>
            <w:r>
              <w:t xml:space="preserve"> Т.С.</w:t>
            </w:r>
          </w:p>
          <w:p w:rsidR="002D4A4E" w:rsidRPr="001F3A07" w:rsidRDefault="002D4A4E" w:rsidP="008808C3">
            <w:pPr>
              <w:jc w:val="center"/>
            </w:pPr>
            <w:r w:rsidRPr="00274D0A">
              <w:rPr>
                <w:b/>
                <w:bCs/>
              </w:rPr>
              <w:t>«____»__________2</w:t>
            </w:r>
            <w:r>
              <w:rPr>
                <w:b/>
                <w:bCs/>
              </w:rPr>
              <w:t>023</w:t>
            </w:r>
            <w:r w:rsidRPr="00274D0A">
              <w:rPr>
                <w:b/>
                <w:bCs/>
              </w:rPr>
              <w:t xml:space="preserve">г.                   </w:t>
            </w:r>
            <w:r>
              <w:rPr>
                <w:b/>
                <w:bCs/>
              </w:rPr>
              <w:t xml:space="preserve">             </w:t>
            </w:r>
          </w:p>
          <w:p w:rsidR="002D4A4E" w:rsidRPr="001F3A07" w:rsidRDefault="002D4A4E" w:rsidP="008808C3">
            <w:pPr>
              <w:jc w:val="center"/>
            </w:pPr>
          </w:p>
        </w:tc>
      </w:tr>
    </w:tbl>
    <w:p w:rsidR="002D4A4E" w:rsidRDefault="002D4A4E" w:rsidP="002D4A4E">
      <w:pPr>
        <w:rPr>
          <w:b/>
          <w:sz w:val="40"/>
          <w:szCs w:val="40"/>
        </w:rPr>
      </w:pPr>
    </w:p>
    <w:p w:rsidR="002D4A4E" w:rsidRPr="00A52ABD" w:rsidRDefault="002D4A4E" w:rsidP="002D4A4E">
      <w:pPr>
        <w:jc w:val="center"/>
        <w:rPr>
          <w:b/>
          <w:sz w:val="40"/>
          <w:szCs w:val="40"/>
          <w:lang w:val="ru-RU"/>
        </w:rPr>
      </w:pPr>
      <w:proofErr w:type="gramStart"/>
      <w:r w:rsidRPr="00A52ABD">
        <w:rPr>
          <w:b/>
          <w:sz w:val="40"/>
          <w:szCs w:val="40"/>
          <w:lang w:val="ru-RU"/>
        </w:rPr>
        <w:t>Рабочая  программа</w:t>
      </w:r>
      <w:proofErr w:type="gramEnd"/>
    </w:p>
    <w:p w:rsidR="002D4A4E" w:rsidRPr="002D4A4E" w:rsidRDefault="002D4A4E" w:rsidP="002D4A4E">
      <w:pPr>
        <w:spacing w:after="120"/>
        <w:jc w:val="center"/>
        <w:rPr>
          <w:b/>
          <w:bCs/>
          <w:lang w:val="ru-RU"/>
        </w:rPr>
      </w:pPr>
      <w:r w:rsidRPr="002D4A4E">
        <w:rPr>
          <w:b/>
          <w:bCs/>
          <w:lang w:val="ru-RU"/>
        </w:rPr>
        <w:t>учебного предмета</w:t>
      </w:r>
    </w:p>
    <w:p w:rsidR="002D4A4E" w:rsidRPr="002D4A4E" w:rsidRDefault="002D4A4E" w:rsidP="002D4A4E">
      <w:pPr>
        <w:jc w:val="center"/>
        <w:rPr>
          <w:b/>
          <w:sz w:val="32"/>
          <w:szCs w:val="32"/>
          <w:lang w:val="ru-RU"/>
        </w:rPr>
      </w:pPr>
      <w:r w:rsidRPr="002D4A4E">
        <w:rPr>
          <w:b/>
          <w:sz w:val="32"/>
          <w:szCs w:val="32"/>
          <w:lang w:val="ru-RU"/>
        </w:rPr>
        <w:t xml:space="preserve"> «</w:t>
      </w:r>
      <w:r>
        <w:rPr>
          <w:b/>
          <w:sz w:val="32"/>
          <w:szCs w:val="32"/>
          <w:lang w:val="ru-RU"/>
        </w:rPr>
        <w:t>Изобразительное искусство</w:t>
      </w:r>
    </w:p>
    <w:p w:rsidR="002D4A4E" w:rsidRPr="002D4A4E" w:rsidRDefault="002D4A4E" w:rsidP="002D4A4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4A4E">
        <w:rPr>
          <w:rFonts w:ascii="Times New Roman" w:hAnsi="Times New Roman" w:cs="Times New Roman"/>
          <w:sz w:val="24"/>
          <w:szCs w:val="24"/>
          <w:lang w:val="ru-RU"/>
        </w:rPr>
        <w:t>для обучающихся 6 класса</w:t>
      </w:r>
    </w:p>
    <w:p w:rsidR="002D4A4E" w:rsidRPr="002D4A4E" w:rsidRDefault="002D4A4E" w:rsidP="002D4A4E">
      <w:pPr>
        <w:spacing w:after="120"/>
        <w:jc w:val="center"/>
        <w:rPr>
          <w:b/>
          <w:bCs/>
          <w:lang w:val="ru-RU"/>
        </w:rPr>
      </w:pPr>
      <w:r w:rsidRPr="002D4A4E">
        <w:rPr>
          <w:b/>
          <w:bCs/>
          <w:lang w:val="ru-RU"/>
        </w:rPr>
        <w:t>на 2023-2024 учебный год.</w:t>
      </w:r>
    </w:p>
    <w:p w:rsidR="002D4A4E" w:rsidRPr="002D4A4E" w:rsidRDefault="002D4A4E" w:rsidP="002D4A4E">
      <w:pPr>
        <w:jc w:val="center"/>
        <w:rPr>
          <w:b/>
          <w:sz w:val="32"/>
          <w:szCs w:val="32"/>
          <w:lang w:val="ru-RU"/>
        </w:rPr>
      </w:pPr>
    </w:p>
    <w:p w:rsidR="002D4A4E" w:rsidRPr="002D4A4E" w:rsidRDefault="002D4A4E" w:rsidP="002D4A4E">
      <w:pPr>
        <w:jc w:val="center"/>
        <w:rPr>
          <w:b/>
          <w:sz w:val="32"/>
          <w:szCs w:val="32"/>
          <w:lang w:val="ru-RU"/>
        </w:rPr>
      </w:pPr>
    </w:p>
    <w:p w:rsidR="002D4A4E" w:rsidRPr="002D4A4E" w:rsidRDefault="002D4A4E" w:rsidP="002D4A4E">
      <w:pPr>
        <w:jc w:val="center"/>
        <w:rPr>
          <w:b/>
          <w:sz w:val="32"/>
          <w:szCs w:val="32"/>
          <w:lang w:val="ru-RU"/>
        </w:rPr>
      </w:pPr>
    </w:p>
    <w:p w:rsidR="002D4A4E" w:rsidRPr="002D4A4E" w:rsidRDefault="002D4A4E" w:rsidP="002D4A4E">
      <w:pPr>
        <w:jc w:val="center"/>
        <w:rPr>
          <w:b/>
          <w:sz w:val="32"/>
          <w:szCs w:val="32"/>
          <w:lang w:val="ru-RU"/>
        </w:rPr>
      </w:pPr>
    </w:p>
    <w:p w:rsidR="002D4A4E" w:rsidRPr="002D4A4E" w:rsidRDefault="002D4A4E" w:rsidP="002D4A4E">
      <w:pPr>
        <w:rPr>
          <w:b/>
          <w:sz w:val="32"/>
          <w:szCs w:val="32"/>
          <w:lang w:val="ru-RU"/>
        </w:rPr>
      </w:pPr>
    </w:p>
    <w:p w:rsidR="002D4A4E" w:rsidRPr="002D4A4E" w:rsidRDefault="002D4A4E" w:rsidP="002D4A4E">
      <w:pPr>
        <w:jc w:val="center"/>
        <w:rPr>
          <w:b/>
          <w:sz w:val="32"/>
          <w:szCs w:val="32"/>
          <w:lang w:val="ru-RU"/>
        </w:rPr>
      </w:pPr>
    </w:p>
    <w:p w:rsidR="002D4A4E" w:rsidRPr="002D4A4E" w:rsidRDefault="00A52ABD" w:rsidP="007574F8">
      <w:pPr>
        <w:jc w:val="center"/>
        <w:rPr>
          <w:b/>
          <w:lang w:val="ru-RU"/>
        </w:rPr>
      </w:pPr>
      <w:r w:rsidRPr="00A52A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</w:t>
      </w:r>
      <w:r w:rsidRPr="00A52A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2D4A4E" w:rsidRPr="002D4A4E" w:rsidRDefault="002D4A4E" w:rsidP="002D4A4E">
      <w:pPr>
        <w:spacing w:after="120"/>
        <w:jc w:val="center"/>
        <w:rPr>
          <w:b/>
          <w:bCs/>
          <w:color w:val="333333"/>
          <w:lang w:val="ru-RU"/>
        </w:rPr>
      </w:pPr>
    </w:p>
    <w:p w:rsidR="000A6B27" w:rsidRPr="00B60467" w:rsidRDefault="002D4A4E" w:rsidP="00B60467">
      <w:pPr>
        <w:spacing w:before="100" w:beforeAutospacing="1" w:after="100" w:afterAutospacing="1"/>
        <w:jc w:val="center"/>
        <w:rPr>
          <w:b/>
          <w:lang w:val="ru-RU"/>
        </w:rPr>
        <w:sectPr w:rsidR="000A6B27" w:rsidRPr="00B60467">
          <w:pgSz w:w="11900" w:h="16840"/>
          <w:pgMar w:top="298" w:right="880" w:bottom="296" w:left="738" w:header="720" w:footer="720" w:gutter="0"/>
          <w:cols w:space="720" w:equalWidth="0">
            <w:col w:w="10282" w:space="0"/>
          </w:cols>
          <w:docGrid w:linePitch="360"/>
        </w:sectPr>
      </w:pPr>
      <w:r w:rsidRPr="002D4A4E">
        <w:rPr>
          <w:b/>
          <w:lang w:val="ru-RU"/>
        </w:rPr>
        <w:t>2023г.</w:t>
      </w:r>
    </w:p>
    <w:p w:rsidR="000A6B27" w:rsidRPr="002D4A4E" w:rsidRDefault="000A6B27">
      <w:pPr>
        <w:rPr>
          <w:lang w:val="ru-RU"/>
        </w:rPr>
        <w:sectPr w:rsidR="000A6B27" w:rsidRPr="002D4A4E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</w:p>
    <w:p w:rsidR="000A6B27" w:rsidRPr="002D4A4E" w:rsidRDefault="000A6B27">
      <w:pPr>
        <w:autoSpaceDE w:val="0"/>
        <w:autoSpaceDN w:val="0"/>
        <w:spacing w:after="78" w:line="220" w:lineRule="exact"/>
        <w:rPr>
          <w:lang w:val="ru-RU"/>
        </w:rPr>
      </w:pPr>
    </w:p>
    <w:p w:rsidR="000A6B27" w:rsidRPr="002D4A4E" w:rsidRDefault="00055819">
      <w:pPr>
        <w:autoSpaceDE w:val="0"/>
        <w:autoSpaceDN w:val="0"/>
        <w:spacing w:after="0" w:line="230" w:lineRule="auto"/>
        <w:rPr>
          <w:lang w:val="ru-RU"/>
        </w:rPr>
      </w:pP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ПОЯСНИТЕЛЬНАЯ ЗАПИСКА </w:t>
      </w:r>
    </w:p>
    <w:p w:rsidR="000A6B27" w:rsidRPr="002D4A4E" w:rsidRDefault="00055819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«ЖИВОПИСЬ, ГРАФИКА, СКУЛЬПТУРА»</w:t>
      </w:r>
    </w:p>
    <w:p w:rsidR="000A6B27" w:rsidRPr="002D4A4E" w:rsidRDefault="00055819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0A6B27" w:rsidRPr="002D4A4E" w:rsidRDefault="00055819">
      <w:pPr>
        <w:autoSpaceDE w:val="0"/>
        <w:autoSpaceDN w:val="0"/>
        <w:spacing w:before="70" w:after="0" w:line="278" w:lineRule="auto"/>
        <w:ind w:right="288" w:firstLine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0A6B27" w:rsidRPr="002D4A4E" w:rsidRDefault="00055819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A6B27" w:rsidRPr="002D4A4E" w:rsidRDefault="00055819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A6B27" w:rsidRPr="002D4A4E" w:rsidRDefault="00055819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</w:t>
      </w:r>
      <w:proofErr w:type="gram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индивидуальных качеств</w:t>
      </w:r>
      <w:proofErr w:type="gram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как для детей, проявляющих выдающиеся способности, так и для детей-инвалидов и детей с ОВЗ.</w:t>
      </w:r>
    </w:p>
    <w:p w:rsidR="000A6B27" w:rsidRPr="002D4A4E" w:rsidRDefault="00055819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оценки качества образования кроме личностных и </w:t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0A6B27" w:rsidRPr="002D4A4E" w:rsidRDefault="00055819">
      <w:pPr>
        <w:autoSpaceDE w:val="0"/>
        <w:autoSpaceDN w:val="0"/>
        <w:spacing w:before="70" w:after="0" w:line="278" w:lineRule="auto"/>
        <w:ind w:firstLine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0A6B27" w:rsidRPr="002D4A4E" w:rsidRDefault="0005581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0A6B27" w:rsidRPr="002D4A4E" w:rsidRDefault="00055819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0A6B27" w:rsidRPr="002D4A4E" w:rsidRDefault="0005581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0A6B27" w:rsidRPr="002D4A4E" w:rsidRDefault="000A6B27">
      <w:pPr>
        <w:rPr>
          <w:lang w:val="ru-RU"/>
        </w:rPr>
        <w:sectPr w:rsidR="000A6B27" w:rsidRPr="002D4A4E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6B27" w:rsidRPr="002D4A4E" w:rsidRDefault="000A6B27">
      <w:pPr>
        <w:autoSpaceDE w:val="0"/>
        <w:autoSpaceDN w:val="0"/>
        <w:spacing w:after="78" w:line="220" w:lineRule="exact"/>
        <w:rPr>
          <w:lang w:val="ru-RU"/>
        </w:rPr>
      </w:pPr>
    </w:p>
    <w:p w:rsidR="000A6B27" w:rsidRPr="002D4A4E" w:rsidRDefault="0005581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«ЖИВОПИСЬ, ГРАФИКА, СКУЛЬПТУРА»</w:t>
      </w:r>
    </w:p>
    <w:p w:rsidR="000A6B27" w:rsidRPr="002D4A4E" w:rsidRDefault="00055819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A6B27" w:rsidRPr="002D4A4E" w:rsidRDefault="0005581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2" w:after="0" w:line="290" w:lineRule="auto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«Живопись, графика, скульптура» являются: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2" w:after="0" w:line="262" w:lineRule="auto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«ЖИВОПИСЬ, ГРАФИКА, СКУЛЬПТУРА» В УЧЕБНОМ ПЛАНЕ </w:t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Модуль «Живопись, графика, скульптура» изучается 1 час в неделю, общий объем составляет 34 часа.</w:t>
      </w:r>
    </w:p>
    <w:p w:rsidR="000A6B27" w:rsidRPr="002D4A4E" w:rsidRDefault="000A6B27">
      <w:pPr>
        <w:rPr>
          <w:lang w:val="ru-RU"/>
        </w:rPr>
        <w:sectPr w:rsidR="000A6B27" w:rsidRPr="002D4A4E">
          <w:pgSz w:w="11900" w:h="16840"/>
          <w:pgMar w:top="298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0A6B27" w:rsidRPr="002D4A4E" w:rsidRDefault="000A6B27">
      <w:pPr>
        <w:autoSpaceDE w:val="0"/>
        <w:autoSpaceDN w:val="0"/>
        <w:spacing w:after="78" w:line="220" w:lineRule="exact"/>
        <w:rPr>
          <w:lang w:val="ru-RU"/>
        </w:rPr>
      </w:pPr>
    </w:p>
    <w:p w:rsidR="000A6B27" w:rsidRPr="002D4A4E" w:rsidRDefault="00055819">
      <w:pPr>
        <w:autoSpaceDE w:val="0"/>
        <w:autoSpaceDN w:val="0"/>
        <w:spacing w:after="0" w:line="230" w:lineRule="auto"/>
        <w:rPr>
          <w:lang w:val="ru-RU"/>
        </w:rPr>
      </w:pP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«ЖИВОПИСЬ, ГРАФИКА, СКУЛЬПТУРА»</w:t>
      </w:r>
    </w:p>
    <w:p w:rsidR="000A6B27" w:rsidRPr="002D4A4E" w:rsidRDefault="00055819">
      <w:pPr>
        <w:autoSpaceDE w:val="0"/>
        <w:autoSpaceDN w:val="0"/>
        <w:spacing w:before="346" w:after="0" w:line="262" w:lineRule="auto"/>
        <w:ind w:left="180" w:right="5328"/>
        <w:rPr>
          <w:lang w:val="ru-RU"/>
        </w:rPr>
      </w:pP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видах искусства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Пространственные и временные виды искусства.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Основные виды живописи, графики и скульптуры.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зритель: зрительские умения, знания и творчество зрителя.</w:t>
      </w:r>
    </w:p>
    <w:p w:rsidR="000A6B27" w:rsidRPr="002D4A4E" w:rsidRDefault="00055819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Язык изобразительного искусства и его выразительные средства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Живописные, графические и скульптурные художественные материалы, их особые свойства. Рисунок — основа изобразительного искусства и мастерства художника.</w:t>
      </w:r>
    </w:p>
    <w:p w:rsidR="000A6B27" w:rsidRPr="002D4A4E" w:rsidRDefault="00055819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Виды рисунка: зарисовка, набросок, учебный рисунок и творческий рисунок.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Навыки размещения рисунка в листе, выбор формата.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Начальные умения рисунка с натуры. Зарисовки простых предметов.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Линейные графические рисунки и наброски.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Тон и тональные отношения: тёмное — светлое.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Ритм и ритмическая организация плоскости листа.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 </w:t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цветоведения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Статика и движение в скульптуре. Круглая скульптура. Произведения мелкой пластики. Виды рельефа.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 w:line="271" w:lineRule="auto"/>
        <w:ind w:right="1152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Жанры изобразительного искусства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Натюрморт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A6B27" w:rsidRPr="002D4A4E" w:rsidRDefault="00055819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Изображение окружности в перспективе.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Рисование геометрических тел на основе правил линейной перспективы.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Сложная пространственная форма и выявление её конструкции.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Рисунок сложной формы предмета как соотношение простых геометрических фигур.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Линейный рисунок конструкции из нескольких геометрических тел.</w:t>
      </w:r>
    </w:p>
    <w:p w:rsidR="000A6B27" w:rsidRPr="002D4A4E" w:rsidRDefault="00055819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Освещение как средство выявления объёма предмета. Понятия «свет», «блик», «</w:t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полутень</w:t>
      </w:r>
      <w:proofErr w:type="gram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собственная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 тень», «рефлекс», «падающая тень». Особенности освещения «по свету» и «против света».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Рисунок натюрморта графическими материалами с натуры или по представлению.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Творческий натюрморт в графике. Произведения художников-графиков. Особенности графических</w:t>
      </w:r>
    </w:p>
    <w:p w:rsidR="000A6B27" w:rsidRPr="002D4A4E" w:rsidRDefault="000A6B27">
      <w:pPr>
        <w:rPr>
          <w:lang w:val="ru-RU"/>
        </w:rPr>
        <w:sectPr w:rsidR="000A6B27" w:rsidRPr="002D4A4E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6B27" w:rsidRPr="002D4A4E" w:rsidRDefault="000A6B27">
      <w:pPr>
        <w:autoSpaceDE w:val="0"/>
        <w:autoSpaceDN w:val="0"/>
        <w:spacing w:after="66" w:line="220" w:lineRule="exact"/>
        <w:rPr>
          <w:lang w:val="ru-RU"/>
        </w:rPr>
      </w:pPr>
    </w:p>
    <w:p w:rsidR="000A6B27" w:rsidRPr="002D4A4E" w:rsidRDefault="00055819">
      <w:pPr>
        <w:autoSpaceDE w:val="0"/>
        <w:autoSpaceDN w:val="0"/>
        <w:spacing w:after="0" w:line="230" w:lineRule="auto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техник. Печатная графика.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Портрет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Портрет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Великие портретисты в европейском искусстве.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0A6B27" w:rsidRPr="002D4A4E" w:rsidRDefault="00055819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Парадный и камерный портрет в живописи.</w:t>
      </w:r>
    </w:p>
    <w:p w:rsidR="000A6B27" w:rsidRPr="002D4A4E" w:rsidRDefault="00055819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Особенности развития жанра портрета в искусстве ХХ в.— отечественном и европейском.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Построение головы человека, основные пропорции лица, ​соотношение лицевой и черепной частей головы.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Графический портретный рисунок с натуры или по памяти.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Роль освещения головы при создании портретного образа. Свет и тень в изображении головы человека.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Портрет в скульптуре.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Значение свойств художественных материалов в создании скульптурного портрета.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Опыт работы над созданием живописного портрета.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Пейзаж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Правила построения линейной перспективы в изображении пространства.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Особенности изображения природы в творчестве импрессионистов и постимпрессионистов.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пленэрной живописи и колористической изменчивости состояний природы. </w:t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различных состояний природы.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0A6B27" w:rsidRPr="002D4A4E" w:rsidRDefault="0005581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образа родной природы в произведениях А. Венецианова и его учеников: А. </w:t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Саврасова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, И. Шишкина. Пейзажная живопись И. 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Творческий опыт в создании композиционного живописного пейзажа своей Родины.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Графический образ пейзажа в работах выдающихся мастеров.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Средства выразительности в графическом рисунке и многообразие графических техник.</w:t>
      </w:r>
    </w:p>
    <w:p w:rsidR="000A6B27" w:rsidRPr="002D4A4E" w:rsidRDefault="0005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Графические зарисовки и графическая композиция на темы окружающей природы.</w:t>
      </w:r>
    </w:p>
    <w:p w:rsidR="000A6B27" w:rsidRPr="002D4A4E" w:rsidRDefault="000A6B27">
      <w:pPr>
        <w:rPr>
          <w:lang w:val="ru-RU"/>
        </w:rPr>
        <w:sectPr w:rsidR="000A6B27" w:rsidRPr="002D4A4E">
          <w:pgSz w:w="11900" w:h="16840"/>
          <w:pgMar w:top="286" w:right="640" w:bottom="31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0A6B27" w:rsidRPr="002D4A4E" w:rsidRDefault="000A6B27">
      <w:pPr>
        <w:autoSpaceDE w:val="0"/>
        <w:autoSpaceDN w:val="0"/>
        <w:spacing w:after="66" w:line="220" w:lineRule="exact"/>
        <w:rPr>
          <w:lang w:val="ru-RU"/>
        </w:rPr>
      </w:pPr>
    </w:p>
    <w:p w:rsidR="000A6B27" w:rsidRPr="002D4A4E" w:rsidRDefault="0005581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/>
        <w:ind w:right="1008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Б</w:t>
      </w: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ытовой жанр в изобразительном искусстве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A6B27" w:rsidRPr="002D4A4E" w:rsidRDefault="00055819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A6B27" w:rsidRPr="002D4A4E" w:rsidRDefault="00055819">
      <w:pPr>
        <w:autoSpaceDE w:val="0"/>
        <w:autoSpaceDN w:val="0"/>
        <w:spacing w:before="190" w:after="0" w:line="262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Исторический жанр в изобразительном искусстве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картина в русском искусстве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 в. и её особое место в развитии отечественной культуры.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Картина К. Брюллова «Последний день Помпеи», исторические картины в творчестве В. Сурикова и др. Исторический образ России в картинах ХХ в.</w:t>
      </w:r>
    </w:p>
    <w:p w:rsidR="000A6B27" w:rsidRPr="002D4A4E" w:rsidRDefault="0005581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 над сюжетной композицией. Этапы длительного периода работы художника над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Библейские темы в изобразительном искусстве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proofErr w:type="gram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Пьета»Микеланджело</w:t>
      </w:r>
      <w:proofErr w:type="spellEnd"/>
      <w:proofErr w:type="gram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Библейские темы в отечественных картинах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. «Тайная вечеря», В. Поленов. «Христос и грешница»).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Иконопись как великое проявление русской культуры. Язык изображения в иконе — его религиозный и символический смысл.</w:t>
      </w:r>
    </w:p>
    <w:p w:rsidR="000A6B27" w:rsidRPr="002D4A4E" w:rsidRDefault="00055819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Великие русские иконописцы: духовный свет икон Андрея Рублёва, Феофана Грека, Дионисия. Работа над эскизом сюжетной композиции.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0A6B27" w:rsidRPr="002D4A4E" w:rsidRDefault="000A6B27">
      <w:pPr>
        <w:rPr>
          <w:lang w:val="ru-RU"/>
        </w:rPr>
        <w:sectPr w:rsidR="000A6B27" w:rsidRPr="002D4A4E">
          <w:pgSz w:w="11900" w:h="16840"/>
          <w:pgMar w:top="286" w:right="672" w:bottom="932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0A6B27" w:rsidRPr="002D4A4E" w:rsidRDefault="000A6B27">
      <w:pPr>
        <w:autoSpaceDE w:val="0"/>
        <w:autoSpaceDN w:val="0"/>
        <w:spacing w:after="78" w:line="220" w:lineRule="exact"/>
        <w:rPr>
          <w:lang w:val="ru-RU"/>
        </w:rPr>
      </w:pPr>
    </w:p>
    <w:p w:rsidR="000A6B27" w:rsidRPr="002D4A4E" w:rsidRDefault="00055819">
      <w:pPr>
        <w:autoSpaceDE w:val="0"/>
        <w:autoSpaceDN w:val="0"/>
        <w:spacing w:after="0" w:line="262" w:lineRule="auto"/>
        <w:ind w:right="1008"/>
        <w:rPr>
          <w:lang w:val="ru-RU"/>
        </w:rPr>
      </w:pP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«ЖИВОПИСЬ, ГРАФИКА, СКУЛЬПТУРА» НА УРОВНЕ ОСНОВНОГО ОБЩЕГО ОБРАЗОВАНИЯ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0A6B27" w:rsidRPr="002D4A4E" w:rsidRDefault="0005581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0A6B27" w:rsidRPr="002D4A4E" w:rsidRDefault="0005581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1. Патриотическое воспитание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0A6B27" w:rsidRPr="002D4A4E" w:rsidRDefault="00055819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0A6B27" w:rsidRPr="002D4A4E" w:rsidRDefault="00055819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3. Духовно-нравственное воспитание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0A6B27" w:rsidRPr="002D4A4E" w:rsidRDefault="000A6B27">
      <w:pPr>
        <w:rPr>
          <w:lang w:val="ru-RU"/>
        </w:rPr>
        <w:sectPr w:rsidR="000A6B27" w:rsidRPr="002D4A4E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6B27" w:rsidRPr="002D4A4E" w:rsidRDefault="000A6B27">
      <w:pPr>
        <w:autoSpaceDE w:val="0"/>
        <w:autoSpaceDN w:val="0"/>
        <w:spacing w:after="66" w:line="220" w:lineRule="exact"/>
        <w:rPr>
          <w:lang w:val="ru-RU"/>
        </w:rPr>
      </w:pPr>
    </w:p>
    <w:p w:rsidR="000A6B27" w:rsidRPr="002D4A4E" w:rsidRDefault="00055819">
      <w:pPr>
        <w:autoSpaceDE w:val="0"/>
        <w:autoSpaceDN w:val="0"/>
        <w:spacing w:after="0" w:line="230" w:lineRule="auto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Эстетическое воспитание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5. Ценности познавательной деятельности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0A6B27" w:rsidRPr="002D4A4E" w:rsidRDefault="0005581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основной образовательной программы, формируемые при изучении модуля:</w:t>
      </w:r>
    </w:p>
    <w:p w:rsidR="000A6B27" w:rsidRPr="002D4A4E" w:rsidRDefault="000A6B27">
      <w:pPr>
        <w:rPr>
          <w:lang w:val="ru-RU"/>
        </w:rPr>
        <w:sectPr w:rsidR="000A6B27" w:rsidRPr="002D4A4E">
          <w:pgSz w:w="11900" w:h="16840"/>
          <w:pgMar w:top="286" w:right="686" w:bottom="35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0A6B27" w:rsidRPr="002D4A4E" w:rsidRDefault="000A6B27">
      <w:pPr>
        <w:autoSpaceDE w:val="0"/>
        <w:autoSpaceDN w:val="0"/>
        <w:spacing w:after="90" w:line="220" w:lineRule="exact"/>
        <w:rPr>
          <w:lang w:val="ru-RU"/>
        </w:rPr>
      </w:pPr>
    </w:p>
    <w:p w:rsidR="000A6B27" w:rsidRPr="002D4A4E" w:rsidRDefault="00055819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 и опираясь на восприятие окружающих;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A6B27" w:rsidRPr="002D4A4E" w:rsidRDefault="0005581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0A6B27" w:rsidRPr="002D4A4E" w:rsidRDefault="000A6B27">
      <w:pPr>
        <w:rPr>
          <w:lang w:val="ru-RU"/>
        </w:rPr>
        <w:sectPr w:rsidR="000A6B27" w:rsidRPr="002D4A4E">
          <w:pgSz w:w="11900" w:h="16840"/>
          <w:pgMar w:top="310" w:right="648" w:bottom="29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0A6B27" w:rsidRPr="002D4A4E" w:rsidRDefault="000A6B27">
      <w:pPr>
        <w:autoSpaceDE w:val="0"/>
        <w:autoSpaceDN w:val="0"/>
        <w:spacing w:after="90" w:line="220" w:lineRule="exact"/>
        <w:rPr>
          <w:lang w:val="ru-RU"/>
        </w:rPr>
      </w:pPr>
    </w:p>
    <w:p w:rsidR="000A6B27" w:rsidRPr="002D4A4E" w:rsidRDefault="00055819">
      <w:pPr>
        <w:tabs>
          <w:tab w:val="left" w:pos="180"/>
        </w:tabs>
        <w:autoSpaceDE w:val="0"/>
        <w:autoSpaceDN w:val="0"/>
        <w:spacing w:after="0" w:line="286" w:lineRule="auto"/>
        <w:ind w:right="432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межвозрастном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различия между пространственными и временными видами искусства и их значение в жизни людей;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деления пространственных искусств на виды;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изобразительного искусства и его выразительные средства: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традиционные художественные материалы для графики, живописи, скульптуры;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различных художественных техниках в использовании художественных материалов;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роль рисунка как основы изобразительной деятельности;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учебного рисунка — светотеневого изображения объёмных форм;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основы линейной перспективы и уметь изображать объёмные геометрические тела на двухмерной плоскости;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знать понятия графической грамоты изображения предмета «освещённая часть», «</w:t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блик»,«полутень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», «собственная тень», «падающая тень» и уметь их применять в практике рисунка; </w:t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понятий «тон», «тональные отношения» и иметь опыт их визуального</w:t>
      </w:r>
    </w:p>
    <w:p w:rsidR="000A6B27" w:rsidRPr="002D4A4E" w:rsidRDefault="000A6B27">
      <w:pPr>
        <w:rPr>
          <w:lang w:val="ru-RU"/>
        </w:rPr>
        <w:sectPr w:rsidR="000A6B27" w:rsidRPr="002D4A4E">
          <w:pgSz w:w="11900" w:h="16840"/>
          <w:pgMar w:top="310" w:right="924" w:bottom="296" w:left="666" w:header="720" w:footer="720" w:gutter="0"/>
          <w:cols w:space="720" w:equalWidth="0">
            <w:col w:w="10310" w:space="0"/>
          </w:cols>
          <w:docGrid w:linePitch="360"/>
        </w:sectPr>
      </w:pPr>
    </w:p>
    <w:p w:rsidR="000A6B27" w:rsidRPr="002D4A4E" w:rsidRDefault="000A6B27">
      <w:pPr>
        <w:autoSpaceDE w:val="0"/>
        <w:autoSpaceDN w:val="0"/>
        <w:spacing w:after="90" w:line="220" w:lineRule="exact"/>
        <w:rPr>
          <w:lang w:val="ru-RU"/>
        </w:rPr>
      </w:pPr>
    </w:p>
    <w:p w:rsidR="000A6B27" w:rsidRPr="002D4A4E" w:rsidRDefault="00055819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анализа;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линейного рисунка, понимать выразительные возможности линии;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творческого композиционного рисунка в ответ на заданную учебную задачу или как самостоятельное творческое действие;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основы </w:t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цветоведения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: характеризовать основные и составные цвета, дополнительные цвета —и значение этих знаний для искусства живописи;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содержание понятий «колорит», «цветовые отношения», «цветовой контраст» и иметь навыки практической работы гуашью и акварелью;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объёмного изображения (лепки) и начальные представления о пластической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скульптуры, соотношении пропорций в изображении предметов или животных.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/>
        <w:ind w:right="1008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Жанры изобразительного искусства: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понятие «жанры в изобразительном искусстве», перечислять жанры;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Натюрморт: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применять в рисунке правила линейной перспективы и изображения объёмного предмета в двухмерном пространстве листа;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об освещении как средстве выявления объёма предмета;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 </w:t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создания графического натюрморта;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иметь опыт создания натюрморта средствами живописи.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Портрет: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об истории портретного изображения человека в разные эпохи как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последовательности изменений представления о человеке;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содержание портретного образа в искусстве Древнего Рима, эпохи Возрождения и Нового времени;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понимать, что в художественном портрете присутствует также выражение идеалов эпохи и авторская позиция художника;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др.);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Боровиковский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Венецианов, О. Кипренский, В. Тропинин, К. Брюллов, И. Крамской, И. Репин, В. Суриков, В. Серов и др.);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претворять в рисунке основные позиции конструкции головы человека, пропорции лица, соотношение лицевой и черепной частей головы;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способах объёмного изображения головы человека, создавать зарисовки объёмной конструкции головы; понимать термин «ракурс» и определять его на практике;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скульптурном портрете в истории искусства, о выражении характера</w:t>
      </w:r>
    </w:p>
    <w:p w:rsidR="000A6B27" w:rsidRPr="002D4A4E" w:rsidRDefault="000A6B27">
      <w:pPr>
        <w:rPr>
          <w:lang w:val="ru-RU"/>
        </w:rPr>
        <w:sectPr w:rsidR="000A6B27" w:rsidRPr="002D4A4E">
          <w:pgSz w:w="11900" w:h="16840"/>
          <w:pgMar w:top="310" w:right="700" w:bottom="402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0A6B27" w:rsidRPr="002D4A4E" w:rsidRDefault="000A6B27">
      <w:pPr>
        <w:autoSpaceDE w:val="0"/>
        <w:autoSpaceDN w:val="0"/>
        <w:spacing w:after="66" w:line="220" w:lineRule="exact"/>
        <w:rPr>
          <w:lang w:val="ru-RU"/>
        </w:rPr>
      </w:pPr>
    </w:p>
    <w:p w:rsidR="000A6B27" w:rsidRPr="002D4A4E" w:rsidRDefault="00055819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человека и образа эпохи в скульптурном портрете;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начальный опыт лепки головы человека;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опыт графического портретного изображения как нового для себя видения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индивидуальности человека;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графических портретах мастеров разных эпох, о разнообразии графических средств в изображении образа человека;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характеризовать роль освещения как выразительного средства при создании художественного образа;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жанре портрета в искусстве ХХ в. — западном и отечественном.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2" w:after="0" w:line="290" w:lineRule="auto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Пейзаж: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уметь сравнивать изображение пространства в эпоху Древнего мира, в Средневековом искусстве и в эпоху Возрождения;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правила построения линейной перспективы и уметь применять их в рисунке;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содержание понятий: линия горизонта, точка схода, низкий и высокий горизонт, перспективные сокращения, центральная и угловая перспектива;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правила воздушной перспективы и уметь их применять на практике;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морских пейзажах И. Айвазовского;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об особенностях пленэрной живописи и колористической изменчивости состояний природы;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Саврасова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, И. Шишкина, И. Левитана и художников ХХ в. (по выбору);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объяснять, как в пейзажной живописи развивался образ отечественной природы и каково его значение в развитии чувства Родины;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живописного изображения различных активно выраженных состояний природы; </w:t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пейзажных зарисовок, графического изображения природы по памяти и представлению; </w:t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художественной наблюдательности как способа развития интереса к окружающему миру и его художественно-поэтическому видению;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изображения городского пейзажа — по памяти или представлению;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обрести навыки восприятия образности городского пространства как выражения самобытного лица культуры и истории народа;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Бытовой жанр: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изобразительного искусства в формировании представлений о жизни людей разных эпох и народов;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уметь объяснять понятия «тематическая картина», «</w:t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станко</w:t>
      </w:r>
      <w:proofErr w:type="spellEnd"/>
      <w:r>
        <w:rPr>
          <w:rFonts w:ascii="DejaVu Serif" w:eastAsia="DejaVu Serif" w:hAnsi="DejaVu Serif"/>
          <w:color w:val="000000"/>
          <w:sz w:val="24"/>
        </w:rPr>
        <w:t></w:t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вая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 живопись», «монументальная живопись»; перечислять основные жанры тематической картины;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тему, сюжет и содержание в жанровой картине; выявлять образ нравственных и ценностных смыслов в жанровой картине;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композиции как целостности в организации художественных выразительных средств, </w:t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взаимо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​связи всех компонентов художественного произведения;</w:t>
      </w:r>
    </w:p>
    <w:p w:rsidR="000A6B27" w:rsidRPr="002D4A4E" w:rsidRDefault="000A6B27">
      <w:pPr>
        <w:rPr>
          <w:lang w:val="ru-RU"/>
        </w:rPr>
        <w:sectPr w:rsidR="000A6B27" w:rsidRPr="002D4A4E">
          <w:pgSz w:w="11900" w:h="16840"/>
          <w:pgMar w:top="286" w:right="698" w:bottom="31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0A6B27" w:rsidRPr="002D4A4E" w:rsidRDefault="000A6B27">
      <w:pPr>
        <w:autoSpaceDE w:val="0"/>
        <w:autoSpaceDN w:val="0"/>
        <w:spacing w:after="66" w:line="220" w:lineRule="exact"/>
        <w:rPr>
          <w:lang w:val="ru-RU"/>
        </w:rPr>
      </w:pPr>
    </w:p>
    <w:p w:rsidR="000A6B27" w:rsidRPr="002D4A4E" w:rsidRDefault="00055819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художественного изображения бытовой жизни людей в понимании истории человечества и современной жизни;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многообразие форм организации бытовой жизни и одновременно единство мира людей; </w:t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об изображении труда и повседневных занятий человека в искусстве разных эпох и народов; различать произведения разных культур по их стилистическим признакам и изобразительным традициям (Древний Египет, Китай, античный мир и др.);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изображения бытовой жизни разных народов в контексте традиций их искусства; </w:t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понятие «бытовой жанр» и уметь приводить несколько примеров произведений европейского и отечественного искусства;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Исторический жанр: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исторический жанр в истории искусства и объяснять его значение для жизни общества; уметь объяснить, почему историческая картина считалась самым высоким жанром произведений изобразительного искусства;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авторов, узнавать и уметь объяснять содержание таких картин, как «Последний день </w:t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Помпеи»К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. Брюллова, «Боярыня Морозова» и другие картины В. Сурикова, «Бурлаки на Волге» И. Репина; </w:t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развитии исторического жанра в творчестве отечественных художников ХХ в.;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объяснять, почему произведения на библейские, мифологические темы, сюжеты об античных героях принято относить к историческому жанру;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узнавать и называть авторов таких произведений, как «Давид» Микеланджело, «Весна»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С. Боттичелли;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A6B27" w:rsidRPr="002D4A4E" w:rsidRDefault="00055819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Библейские темы в изобразительном искусстве: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библейских сюжетов в истории культуры и узнавать сюжеты Священной истории в произведениях искусства;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великих — вечных тем в искусстве на основе сюжетов Библии как «духовную ось», соединяющую жизненные позиции разных поколений;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знать, объяснять содержание, узнавать произведения великих европейских художников на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библейские темы, такие как «Сикстинская мадонна» Рафаэля, «Тайная вечеря» Леонардо да </w:t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Винчи,«Возвращение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 блудного сына» и «Святое семейство» Рембрандта и др.; в скульптуре «</w:t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Пьета»Микеланджело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картинах на библейские темы в истории русского искусства;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рассказывать о содержании знаменитых русских картин на библейские темы, таких </w:t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как«Явление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 Христа народу» А. Иванова, «Христос в пустыне» И. Крамского, «Тайная вечеря» Н. </w:t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,«Христос и грешница» В. Поленова и др.;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смысловом различии между иконой и картиной на библейские темы; </w:t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знания о русской иконописи, о великих русских иконописцах: Андрее Рублёве, Феофане Греке, Дионисии;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искусство древнерусской иконописи как уникальное и высокое достижение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отечественной культуры;</w:t>
      </w:r>
    </w:p>
    <w:p w:rsidR="000A6B27" w:rsidRPr="002D4A4E" w:rsidRDefault="000A6B27">
      <w:pPr>
        <w:rPr>
          <w:lang w:val="ru-RU"/>
        </w:rPr>
        <w:sectPr w:rsidR="000A6B27" w:rsidRPr="002D4A4E">
          <w:pgSz w:w="11900" w:h="16840"/>
          <w:pgMar w:top="286" w:right="664" w:bottom="318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0A6B27" w:rsidRPr="002D4A4E" w:rsidRDefault="000A6B27">
      <w:pPr>
        <w:autoSpaceDE w:val="0"/>
        <w:autoSpaceDN w:val="0"/>
        <w:spacing w:after="66" w:line="220" w:lineRule="exact"/>
        <w:rPr>
          <w:lang w:val="ru-RU"/>
        </w:rPr>
      </w:pPr>
    </w:p>
    <w:p w:rsidR="000A6B27" w:rsidRPr="002D4A4E" w:rsidRDefault="00055819">
      <w:pPr>
        <w:tabs>
          <w:tab w:val="left" w:pos="180"/>
        </w:tabs>
        <w:autoSpaceDE w:val="0"/>
        <w:autoSpaceDN w:val="0"/>
        <w:spacing w:after="0"/>
        <w:rPr>
          <w:lang w:val="ru-RU"/>
        </w:rPr>
      </w:pP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творческий и деятельный характер восприятия произведений искусства на основе художественной культуры зрителя; </w:t>
      </w:r>
      <w:r w:rsidRPr="002D4A4E">
        <w:rPr>
          <w:lang w:val="ru-RU"/>
        </w:rPr>
        <w:br/>
      </w:r>
      <w:r w:rsidRPr="002D4A4E">
        <w:rPr>
          <w:lang w:val="ru-RU"/>
        </w:rPr>
        <w:tab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уметь рассуждать о месте и значении изобразительного искусства в культуре, в жизни общества, в жизни человека.</w:t>
      </w:r>
    </w:p>
    <w:p w:rsidR="000A6B27" w:rsidRPr="002D4A4E" w:rsidRDefault="000A6B27">
      <w:pPr>
        <w:rPr>
          <w:lang w:val="ru-RU"/>
        </w:rPr>
        <w:sectPr w:rsidR="000A6B27" w:rsidRPr="002D4A4E">
          <w:pgSz w:w="11900" w:h="16840"/>
          <w:pgMar w:top="286" w:right="906" w:bottom="1440" w:left="666" w:header="720" w:footer="720" w:gutter="0"/>
          <w:cols w:space="720" w:equalWidth="0">
            <w:col w:w="10328" w:space="0"/>
          </w:cols>
          <w:docGrid w:linePitch="360"/>
        </w:sectPr>
      </w:pPr>
    </w:p>
    <w:p w:rsidR="000A6B27" w:rsidRPr="002D4A4E" w:rsidRDefault="000A6B27">
      <w:pPr>
        <w:autoSpaceDE w:val="0"/>
        <w:autoSpaceDN w:val="0"/>
        <w:spacing w:after="64" w:line="220" w:lineRule="exact"/>
        <w:rPr>
          <w:lang w:val="ru-RU"/>
        </w:rPr>
      </w:pPr>
    </w:p>
    <w:p w:rsidR="000A6B27" w:rsidRPr="002D4A4E" w:rsidRDefault="00055819">
      <w:pPr>
        <w:autoSpaceDE w:val="0"/>
        <w:autoSpaceDN w:val="0"/>
        <w:spacing w:after="258" w:line="233" w:lineRule="auto"/>
        <w:rPr>
          <w:lang w:val="ru-RU"/>
        </w:rPr>
      </w:pPr>
      <w:r w:rsidRPr="002D4A4E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ТЕМАТИЧЕСКОЕ ПЛАНИРОВАНИЕ МОДУЛЯ «ЖИВОПИСЬ, ГРАФИКА, СКУЛЬПТУРА»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874"/>
        <w:gridCol w:w="528"/>
        <w:gridCol w:w="1104"/>
        <w:gridCol w:w="1142"/>
        <w:gridCol w:w="864"/>
        <w:gridCol w:w="2990"/>
        <w:gridCol w:w="1080"/>
        <w:gridCol w:w="5524"/>
      </w:tblGrid>
      <w:tr w:rsidR="000A6B2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0A6B2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7" w:rsidRDefault="000A6B2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7" w:rsidRDefault="000A6B2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A6B27" w:rsidRDefault="000A6B2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7" w:rsidRDefault="000A6B2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7" w:rsidRDefault="000A6B2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7" w:rsidRDefault="000A6B27"/>
        </w:tc>
      </w:tr>
      <w:tr w:rsidR="000A6B27" w:rsidRPr="007574F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Общие сведения о видах искусства</w:t>
            </w:r>
          </w:p>
        </w:tc>
      </w:tr>
      <w:tr w:rsidR="000A6B27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80" w:after="0" w:line="245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Искусство — его виды и их роль в жизни людей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01.09.2022 02.09.2022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пространственные и временные виды искусства.;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чём состоит различие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временных и пространственных видов искусства.;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три группы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пространственных искусств: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изобразительные, конструктивные и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декоративные, объяснять их различное назначение в жизни людей.;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20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v=fUUFp4yamBE&amp;list=PLHYZenZg0FRkrpv0zboRxWTBR1Ped2eKM&amp;index=3 ИЗО 6 класс (Урок№1 - Семья пространственных искусств. Художественные материалы.)</w:t>
            </w:r>
          </w:p>
        </w:tc>
      </w:tr>
      <w:tr w:rsidR="000A6B27" w:rsidRPr="007574F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Язык изобразительного искусства и его выразительные средства</w:t>
            </w:r>
          </w:p>
        </w:tc>
      </w:tr>
      <w:tr w:rsidR="000A6B27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Живописные,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графические и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скульптурные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материалы и их особые свойства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05.09.2022 09.09.2022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характеризовать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традиционные художественные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материалы для графики, живописи, скульптуры при восприятии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произведений.;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20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v=fUUFp4yamBE&amp;list=PLHYZenZg0FRkrpv0zboRxWTBR1Ped2eKM&amp;index=3 ИЗО 6 класс (Урок№1 - Семья пространственных искусств. Художественные материалы.)</w:t>
            </w:r>
          </w:p>
        </w:tc>
      </w:tr>
      <w:tr w:rsidR="000A6B2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 — основа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изобразительного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 и мастерства художника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12.09.2022 16.09.2022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Овладевать начальными навыками рисунка с натуры.;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рассматривать, сравнивать и обобщать пространственные формы.;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1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v=TXw4bVGMjnE&amp;list=PLHYZenZg0FRkrpv0zboRxWTBR1Ped2eKM&amp;index=6 ИЗО 6 класс (Урок№2 - Рисунок — основа изобразительного творчества. Ритм линий и пятен.)</w:t>
            </w:r>
          </w:p>
        </w:tc>
      </w:tr>
      <w:tr w:rsidR="000A6B27">
        <w:trPr>
          <w:trHeight w:hRule="exact" w:val="10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Выразительные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возможности линии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19.09.2022 23.09.2022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линейный рисунок на заданную тему;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1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v=TXw4bVGMjnE&amp;list=PLHYZenZg0FRkrpv0zboRxWTBR1Ped2eKM&amp;index=6 ИЗО 6 класс (Урок№2 - Рисунок — основа изобразительного творчества. Ритм линий и пятен.)</w:t>
            </w:r>
          </w:p>
        </w:tc>
      </w:tr>
      <w:tr w:rsidR="000A6B2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Тёмное — светлое —тональные отношения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26.09.2022 30.09.2022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понятия «тон», «тональная шкала», «тональные отношения»,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«тональный контраст».;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практические навыки изображения карандашами разной жёсткости;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20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v=TXw4bVGMjnE&amp;list=PLHYZenZg0FRkrpv0zboRxWTBR1Ped2eKM&amp;index=6 ИЗО 6 класс (Урок№2 - Рисунок — основа изобразительного творчества. Ритм линий и пятен.)</w:t>
            </w:r>
          </w:p>
        </w:tc>
      </w:tr>
      <w:tr w:rsidR="000A6B2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Основы цветоведения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03.10.2022 07.10.2022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значения понятий «основные цвета», «составные цвета»,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«дополнительные цвета».;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20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v=TNfpZSqr_8A&amp;list=PLHYZenZg0FRkrpv0zboRxWTBR1Ped2eKM&amp;index=8 ИЗО 6 класс (Урок№3 - Цвет. Основы цветоведения. Цвет в произведениях живописи.)</w:t>
            </w:r>
          </w:p>
        </w:tc>
      </w:tr>
      <w:tr w:rsidR="000A6B27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Цвет как выразительное средство в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изобразительном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17.10.2022 21.10.2022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Овладевать навыками живописного изображения;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1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v=TNfpZSqr_8A&amp;list=PLHYZenZg0FRkrpv0zboRxWTBR1Ped2eKM&amp;index=8 ИЗО 6 класс (Урок№3 - Цвет. Основы цветоведения. Цвет в произведениях живописи.)</w:t>
            </w:r>
          </w:p>
        </w:tc>
      </w:tr>
    </w:tbl>
    <w:p w:rsidR="000A6B27" w:rsidRDefault="000A6B27">
      <w:pPr>
        <w:autoSpaceDE w:val="0"/>
        <w:autoSpaceDN w:val="0"/>
        <w:spacing w:after="0" w:line="14" w:lineRule="exact"/>
      </w:pPr>
    </w:p>
    <w:p w:rsidR="000A6B27" w:rsidRDefault="000A6B27">
      <w:pPr>
        <w:sectPr w:rsidR="000A6B27">
          <w:pgSz w:w="16840" w:h="11900"/>
          <w:pgMar w:top="282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A6B27" w:rsidRDefault="000A6B2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874"/>
        <w:gridCol w:w="528"/>
        <w:gridCol w:w="1104"/>
        <w:gridCol w:w="1142"/>
        <w:gridCol w:w="864"/>
        <w:gridCol w:w="2990"/>
        <w:gridCol w:w="1080"/>
        <w:gridCol w:w="5524"/>
      </w:tblGrid>
      <w:tr w:rsidR="000A6B2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Выразительные средства скульптуры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24.10.2022 28.10.2022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создания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художественной выразительности в объёмном изображении;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v=2U9QzL_UaVg&amp;list=PLHYZenZg0FRkrpv0zboRxWTBR1Ped2eKM&amp;index=12 ИЗО 6 класс (Урок№4 - Объёмные изображения в скульптуре.)</w:t>
            </w:r>
          </w:p>
        </w:tc>
      </w:tr>
      <w:tr w:rsidR="000A6B2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Жанры изобразительного искусства</w:t>
            </w:r>
          </w:p>
        </w:tc>
      </w:tr>
      <w:tr w:rsidR="000A6B2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Жанровая система в изобразительном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31.10.2022 04.11.2022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понятие «жанры в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изобразительном искусстве».;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Перечислять жанры изобразительного искусства.;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2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v=fjsEpAkRloA&amp;list=PLHYZenZg0FRkrpv0zboRxWTBR1Ped2eKM&amp;index=15 ИЗО 6 класс (Урок№5 - Основы языка изображения.)</w:t>
            </w:r>
          </w:p>
        </w:tc>
      </w:tr>
      <w:tr w:rsidR="000A6B27">
        <w:trPr>
          <w:trHeight w:hRule="exact" w:val="38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Натюрморт</w:t>
            </w:r>
          </w:p>
        </w:tc>
      </w:tr>
      <w:tr w:rsidR="000A6B27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объёмного предмета на плоскости листа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07.11.2022 11.11.2022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Рисовать геометрические тела на основе правил линейной перспективы;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1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v=hstYSC_E7sU&amp;list=PLHYZenZg0FRkrpv0zboRxWTBR1Ped2eKM&amp;index=18 ИЗО 6 класс (Урок№6 - Реальность и фантазия в творчестве художника.</w:t>
            </w:r>
          </w:p>
          <w:p w:rsidR="000A6B27" w:rsidRDefault="0005581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Натюрморт.)</w:t>
            </w:r>
          </w:p>
          <w:p w:rsidR="000A6B27" w:rsidRDefault="00055819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2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v=wyTHQ1tpjhk&amp;list=PLHYZenZg0FRkrpv0zboRxWTBR1Ped2eKM&amp;index=21 ИЗО 6 класс (Урок№7 - Формы. Многообразие форм окружающего мира.</w:t>
            </w:r>
          </w:p>
          <w:p w:rsidR="000A6B27" w:rsidRDefault="0005581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Изображение объёма на плоскости.)</w:t>
            </w:r>
          </w:p>
        </w:tc>
      </w:tr>
      <w:tr w:rsidR="000A6B2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Конструкция предмета сложной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14.11.2022 18.11.2022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конструкцию предмета через соотношение простых геометрических фигур.;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Рисовать конструкции из нескольких геометрических тел разной формы;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2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v=wyTHQ1tpjhk&amp;list=PLHYZenZg0FRkrpv0zboRxWTBR1Ped2eKM&amp;index=21 ИЗО 6 класс (Урок№7 - Формы. Многообразие форм окружающего мира.</w:t>
            </w:r>
          </w:p>
          <w:p w:rsidR="000A6B27" w:rsidRDefault="0005581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Изображение объёма на плоскости.)</w:t>
            </w:r>
          </w:p>
        </w:tc>
      </w:tr>
      <w:tr w:rsidR="000A6B2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Свет и тень. Правила светотеневого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изображения предмета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28.11.2022 02.12.2022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Освоить правила графического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 объёмного тела с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разделением его формы на освещённую и теневую стороны;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2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v=9hbQjYJwGfM&amp;list=PLHYZenZg0FRkrpv0zboRxWTBR1Ped2eKM&amp;index=24 ИЗО 6 класс (Урок№8 - Освещение. Свет и тень.)</w:t>
            </w:r>
          </w:p>
        </w:tc>
      </w:tr>
      <w:tr w:rsidR="000A6B2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Рисунок натюрморта графическими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05.12.2022 09.12.2022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Освоить первичные умения графического изображения натюрморта с натуры или по представлению.;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1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v=ytmqugqhXRI&amp;list=PLHYZenZg0FRkrpv0zboRxWTBR1Ped2eKM&amp;index=27 ИЗО 6 класс (Урок№9 - Натюрморт в графике. Цвет в натюрморте.</w:t>
            </w:r>
          </w:p>
          <w:p w:rsidR="000A6B27" w:rsidRDefault="0005581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Выразительные возможности натюрморта.)</w:t>
            </w:r>
          </w:p>
        </w:tc>
      </w:tr>
      <w:tr w:rsidR="000A6B2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Живописное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изображение натюрморта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12.12.2022 16.12.2022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создания натюрморта средствами живописи;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2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v=ytmqugqhXRI&amp;list=PLHYZenZg0FRkrpv0zboRxWTBR1Ped2eKM&amp;index=27 ИЗО 6 класс (Урок№9 - Натюрморт в графике. Цвет в натюрморте.</w:t>
            </w:r>
          </w:p>
          <w:p w:rsidR="000A6B27" w:rsidRDefault="0005581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Выразительные возможности натюрморта.)</w:t>
            </w:r>
          </w:p>
        </w:tc>
      </w:tr>
      <w:tr w:rsidR="000A6B2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Портрет</w:t>
            </w:r>
          </w:p>
        </w:tc>
      </w:tr>
      <w:tr w:rsidR="000A6B2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Портретный жанр в истории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19.12.2022 23.12.2022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произведения и называть имена нескольких великих европейских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портретистов (Леонардо да Винчи,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Рафаэль, Микеланджело, Рембрандт и др.).;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2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v=Ov7oh7StNaI&amp;list=PLHYZenZg0FRkrpv0zboRxWTBR1Ped2eKM&amp;index=30 ИЗО 6 класс (Урок№10 - Образ человека — главная тема искусства.)</w:t>
            </w:r>
          </w:p>
        </w:tc>
      </w:tr>
      <w:tr w:rsidR="000A6B27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Конструкция головы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26.12.2022 30.12.2022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и претворять в рисунке основные позиции конструкции головы человека, пропорции лица, соотношение лицевой и черепной частей головы.;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1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v=jyjDz0FkApA&amp;list=PLHYZenZg0FRkrpv0zboRxWTBR1Ped2eKM&amp;index=32 ИЗО 6 класс (Урок№11 - Изображение головы человека в пространстве.</w:t>
            </w:r>
          </w:p>
          <w:p w:rsidR="000A6B27" w:rsidRDefault="0005581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Основные пропорции. Портрет.)</w:t>
            </w:r>
          </w:p>
        </w:tc>
      </w:tr>
    </w:tbl>
    <w:p w:rsidR="000A6B27" w:rsidRDefault="000A6B27">
      <w:pPr>
        <w:autoSpaceDE w:val="0"/>
        <w:autoSpaceDN w:val="0"/>
        <w:spacing w:after="0" w:line="14" w:lineRule="exact"/>
      </w:pPr>
    </w:p>
    <w:p w:rsidR="000A6B27" w:rsidRDefault="000A6B27">
      <w:pPr>
        <w:sectPr w:rsidR="000A6B27">
          <w:pgSz w:w="16840" w:h="11900"/>
          <w:pgMar w:top="284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A6B27" w:rsidRDefault="000A6B2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874"/>
        <w:gridCol w:w="528"/>
        <w:gridCol w:w="1104"/>
        <w:gridCol w:w="1142"/>
        <w:gridCol w:w="864"/>
        <w:gridCol w:w="2990"/>
        <w:gridCol w:w="1080"/>
        <w:gridCol w:w="5524"/>
      </w:tblGrid>
      <w:tr w:rsidR="000A6B2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Графический портретный рисунок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09.01.2023 13.01.2023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графических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портретах мастеров разных эпох, о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разнообразии графических средств в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изображении образа человека.;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Приобрести опыт графического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портретного изображения как нового для себя видения индивидуальности человека;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20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v=ika5KGXK7l4&amp;list=PLHYZenZg0FRkrpv0zboRxWTBR1Ped2eKM&amp;index=35 ИЗО 6 класс (Урок№12 - Графический портретный рисунок. Сатирические образы человека.)</w:t>
            </w:r>
          </w:p>
        </w:tc>
      </w:tr>
      <w:tr w:rsidR="000A6B2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Свет и тень в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изображении головы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16.01.2023 20.01.2023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изменения образа человека в зависимости от изменения положения источника освещения.;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зарисовок разного освещения головы человека;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20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v=oqmPRTbumAY&amp;list=PLHYZenZg0FRkrpv0zboRxWTBR1Ped2eKM&amp;index=38 ИЗО 6 класс (Урок№13 - Образные возможности освещения в портрете. Роль цвета в портрете.)</w:t>
            </w:r>
          </w:p>
        </w:tc>
      </w:tr>
      <w:tr w:rsidR="000A6B2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Портрет в скульптуре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23.01.2023 27.01.2023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роль художественных материалов в создании скульптурного портрета.;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начальный опыт лепки головы человека;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1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v=Xt9Q5tOBxXI&amp;list=PLHYZenZg0FRkrpv0zboRxWTBR1Ped2eKM&amp;index=41 ИЗО 6 класс (Урок№14 - Великие портретисты прошлого. Портрет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изобразительном искусстве XX века.)</w:t>
            </w:r>
          </w:p>
        </w:tc>
      </w:tr>
      <w:tr w:rsidR="000A6B2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Живописное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изображение портрета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30.01.2023 03.02.2023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создания живописного портрета.;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20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v=Xt9Q5tOBxXI&amp;list=PLHYZenZg0FRkrpv0zboRxWTBR1Ped2eKM&amp;index=41 ИЗО 6 класс (Урок№14 - Великие портретисты прошлого. Портрет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изобразительном искусстве XX века.)</w:t>
            </w:r>
          </w:p>
        </w:tc>
      </w:tr>
      <w:tr w:rsidR="000A6B2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6. Пейзаж</w:t>
            </w:r>
          </w:p>
        </w:tc>
      </w:tr>
      <w:tr w:rsidR="000A6B2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построения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линейной перспективы в изображении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пространства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06.02.2023 10.02.2023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применять на практике рисунка понятия «линия горизонта —низкого и высокого», «точка </w:t>
            </w:r>
            <w:proofErr w:type="spellStart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схода»,«перспективные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сокращения»,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«центральная и угловая перспектива».;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20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v=wiXM8ygbmJU&amp;list=PLHYZenZg0FRkrpv0zboRxWTBR1Ped2eKM&amp;index=44 ИЗО 6 класс (Урок№15 - Изображение пространства. Правила построения перспективы.)</w:t>
            </w:r>
          </w:p>
        </w:tc>
      </w:tr>
      <w:tr w:rsidR="000A6B2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Правила воздушной перспективы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13.02.2023 17.02.2023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Освоить содержание правил воздушной перспективы для изображения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пространства пейзажа.;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Обрести навыки построения переднего, среднего и дальнего планов при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изображении пейзажного пространства;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1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v=wiXM8ygbmJU&amp;list=PLHYZenZg0FRkrpv0zboRxWTBR1Ped2eKM&amp;index=44 ИЗО 6 класс (Урок№15 - Изображение пространства. Правила построения перспективы.)</w:t>
            </w:r>
          </w:p>
        </w:tc>
      </w:tr>
      <w:tr w:rsidR="000A6B2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 разных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состояний природы и её освещения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27.02.2023 03.03.2023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и характеризовать морские пейзажи И. Айвазовского.;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изображения разных состояний природы в живописном пейзаже;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20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v=wiXM8ygbmJU&amp;list=PLHYZenZg0FRkrpv0zboRxWTBR1Ped2eKM&amp;index=44 ИЗО 6 класс (Урок№15 - Изображение пространства. Правила построения перспективы.)</w:t>
            </w:r>
          </w:p>
        </w:tc>
      </w:tr>
      <w:tr w:rsidR="000A6B27">
        <w:trPr>
          <w:trHeight w:hRule="exact" w:val="111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 в истории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русской живописи и его значение в отечественной культуре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06.03.2023 10.03.2023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развитие образа природы в отечественной пейзажной живописи.; Приобрести творческий опыт в создании композиционного живописного пейзажа своей Родины;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v=OaUqh0wrsJ0&amp;list=PLHYZenZg0FRkrpv0zboRxWTBR1Ped2eKM&amp;index=46 ИЗО 6 класс (Урок№16 = Пейзаж — большой мир. Пейзаж в русской живописи.</w:t>
            </w:r>
          </w:p>
          <w:p w:rsidR="000A6B27" w:rsidRDefault="0005581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Пейзаж в графике.)</w:t>
            </w:r>
          </w:p>
        </w:tc>
      </w:tr>
      <w:tr w:rsidR="000A6B27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Пейзаж в графике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13.03.2023 17.03.2023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Приобретать навыки пейзажных зарисовок;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1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v=OaUqh0wrsJ0&amp;list=PLHYZenZg0FRkrpv0zboRxWTBR1Ped2eKM&amp;index=46 ИЗО 6 класс (Урок№16 = Пейзаж — большой мир. Пейзаж в русской живописи.</w:t>
            </w:r>
          </w:p>
          <w:p w:rsidR="000A6B27" w:rsidRDefault="0005581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Пейзаж в графике.)</w:t>
            </w:r>
          </w:p>
        </w:tc>
      </w:tr>
    </w:tbl>
    <w:p w:rsidR="000A6B27" w:rsidRDefault="000A6B27">
      <w:pPr>
        <w:autoSpaceDE w:val="0"/>
        <w:autoSpaceDN w:val="0"/>
        <w:spacing w:after="0" w:line="14" w:lineRule="exact"/>
      </w:pPr>
    </w:p>
    <w:p w:rsidR="000A6B27" w:rsidRDefault="000A6B27">
      <w:pPr>
        <w:sectPr w:rsidR="000A6B27">
          <w:pgSz w:w="16840" w:h="11900"/>
          <w:pgMar w:top="284" w:right="640" w:bottom="3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A6B27" w:rsidRDefault="000A6B2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874"/>
        <w:gridCol w:w="528"/>
        <w:gridCol w:w="1104"/>
        <w:gridCol w:w="1142"/>
        <w:gridCol w:w="864"/>
        <w:gridCol w:w="2990"/>
        <w:gridCol w:w="1080"/>
        <w:gridCol w:w="5524"/>
      </w:tblGrid>
      <w:tr w:rsidR="000A6B2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Городской пейзаж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20.03.2023 24.03.2023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Овладевать навыками восприятия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образности городского пространства как выражения самобытного лица культуры и истории народа.;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новые композиционные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навыки, навыки наблюдательной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перспективы и ритмической организации плоскости изображения.;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Pr="002D4A4E" w:rsidRDefault="00055819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v=OaUqh0wrsJ0&amp;list=PLHYZenZg0FRkrpv0zboRxWTBR1Ped2eKM&amp;index=46 ИЗО 6 класс (Урок№16 = Пейзаж — большой мир. 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Пейзаж в русской живописи.</w:t>
            </w:r>
          </w:p>
          <w:p w:rsidR="000A6B27" w:rsidRDefault="00055819">
            <w:pPr>
              <w:autoSpaceDE w:val="0"/>
              <w:autoSpaceDN w:val="0"/>
              <w:spacing w:before="20" w:after="0" w:line="247" w:lineRule="auto"/>
              <w:ind w:left="72" w:right="144"/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 в графике.) </w:t>
            </w:r>
            <w:r w:rsidRPr="002D4A4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KzlCjQvkqXA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Городской пейзаж.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Графика. 6 класс.ИЗО</w:t>
            </w:r>
          </w:p>
        </w:tc>
      </w:tr>
      <w:tr w:rsidR="000A6B27" w:rsidRPr="007574F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7. Бытовой жанр в изобразительном искусстве</w:t>
            </w:r>
          </w:p>
        </w:tc>
      </w:tr>
      <w:tr w:rsidR="000A6B2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Изображение бытовой жизни людей в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традициях искусства разных эпох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27.03.2023 31.03.2023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художественного изображения бытовой жизни людей в понимании истории человечества и современной жизни.;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1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v=v6hCPs21rZ8&amp;list=PLHYZenZg0FRkrpv0zboRxWTBR1Ped2eKM&amp;index=50 ИЗО 6 класс (Урок№17 - Жанры в изобразительном искусстве. Выразительные возможности.)</w:t>
            </w:r>
          </w:p>
        </w:tc>
      </w:tr>
      <w:tr w:rsidR="000A6B27" w:rsidRPr="007574F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над сюжетной композицией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10.04.2023 14.04.2023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Освоить новые навыки в работе над сюжетной композицией.;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xK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olZtc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ek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Что такое КОМПОЗИЦИЯ.</w:t>
            </w:r>
          </w:p>
        </w:tc>
      </w:tr>
      <w:tr w:rsidR="000A6B27" w:rsidRPr="007574F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8. Исторический жанр в изобразительном искусстве</w:t>
            </w:r>
          </w:p>
        </w:tc>
      </w:tr>
      <w:tr w:rsidR="000A6B2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Историческая картина в истории искусства, её особое значение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17.04.2023 21.04.2023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историческая картина понималась как высокий жанр.;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картины на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мифологические и библейские темы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относили к историческому жанру.;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Default="00055819">
            <w:pPr>
              <w:autoSpaceDE w:val="0"/>
              <w:autoSpaceDN w:val="0"/>
              <w:spacing w:before="20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v=v6hCPs21rZ8&amp;list=PLHYZenZg0FRkrpv0zboRxWTBR1Ped2eKM&amp;index=50 ИЗО 6 класс (Урок№17 - Жанры в изобразительном искусстве. Выразительные возможности.)</w:t>
            </w:r>
          </w:p>
        </w:tc>
      </w:tr>
      <w:tr w:rsidR="000A6B27" w:rsidRPr="007574F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Историческая картина в русской живописи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24.04.2023 28.04.2023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содержание исторических картин, образ народа в творчестве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 Сурикова.;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MHm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jMKm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4 Василий Суриков /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Передвижники / Телеканал Культура </w:t>
            </w:r>
            <w:r w:rsidRPr="002D4A4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nmFbX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gDXzE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Описание картины Василия Ивановича Сурикова "Боярыня Морозова"</w:t>
            </w:r>
          </w:p>
        </w:tc>
      </w:tr>
      <w:tr w:rsidR="000A6B27" w:rsidRPr="007574F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над сюжетной композицией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01.05.2023 05.05.2023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50" w:lineRule="auto"/>
              <w:ind w:right="288"/>
              <w:jc w:val="center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Разрабатывать эскизы композиции на историческую тему с опорой на сбор материалов по задуманному сюжету;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HAQsC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 Как сочинить сюжет картины</w:t>
            </w:r>
          </w:p>
        </w:tc>
      </w:tr>
      <w:tr w:rsidR="000A6B27" w:rsidRPr="007574F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9. Библейские темы в изобразительном искусстве</w:t>
            </w:r>
          </w:p>
        </w:tc>
      </w:tr>
      <w:tr w:rsidR="000A6B27" w:rsidRPr="007574F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Библейские темы в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истории европейской и отечественной живописи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08.05.2023 12.05.2023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 значении библейских сюжетов в истории культуры и узнавать сюжеты Священной истории в произведениях искусства.;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0A6B27" w:rsidRPr="002D4A4E" w:rsidRDefault="00055819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KrieOviiing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PLyBiFRNy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pd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jLVGCraflIVYIFvh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-7 Питер Брейгель старший "Несение креста" - толкование шедевра северного возрождения (разбор картины)</w:t>
            </w:r>
          </w:p>
        </w:tc>
      </w:tr>
      <w:tr w:rsidR="000A6B27" w:rsidRPr="007574F8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9.2.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Библейские темы в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русском искусстве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15.05.2023 19.05.2023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и объяснять содержание картин отечественных художников (А. </w:t>
            </w:r>
            <w:proofErr w:type="spellStart"/>
            <w:proofErr w:type="gramStart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Иванов.«</w:t>
            </w:r>
            <w:proofErr w:type="gram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Явление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Христа народу», И. Крамской.</w:t>
            </w:r>
          </w:p>
          <w:p w:rsidR="000A6B27" w:rsidRPr="002D4A4E" w:rsidRDefault="00055819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«Христос в пустыне», Н. </w:t>
            </w:r>
            <w:proofErr w:type="spellStart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«Тайная вечеря», В. Поленов. «Христос и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грешница»);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HWJ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eVMoTO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 Библейские мотивы в русской живописи</w:t>
            </w:r>
          </w:p>
        </w:tc>
      </w:tr>
      <w:tr w:rsidR="000A6B27" w:rsidRPr="007574F8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9.3.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Иконопись в истории русского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22.05.2023 29.05.2023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 смысловом различии между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иконой и картиной.;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 творчестве великих русских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иконописцев: Андрея Рублёва, Феофана Грека, Дионисия.;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=9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dcNTtK</w:t>
            </w:r>
            <w:proofErr w:type="spellEnd"/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Qoo</w:t>
            </w: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Иконописная школа: Феофан Грек, Рублев, Дионисий</w:t>
            </w:r>
          </w:p>
        </w:tc>
      </w:tr>
    </w:tbl>
    <w:p w:rsidR="000A6B27" w:rsidRPr="002D4A4E" w:rsidRDefault="000A6B27">
      <w:pPr>
        <w:autoSpaceDE w:val="0"/>
        <w:autoSpaceDN w:val="0"/>
        <w:spacing w:after="0" w:line="14" w:lineRule="exact"/>
        <w:rPr>
          <w:lang w:val="ru-RU"/>
        </w:rPr>
      </w:pPr>
    </w:p>
    <w:p w:rsidR="000A6B27" w:rsidRPr="002D4A4E" w:rsidRDefault="000A6B27">
      <w:pPr>
        <w:rPr>
          <w:lang w:val="ru-RU"/>
        </w:rPr>
        <w:sectPr w:rsidR="000A6B27" w:rsidRPr="002D4A4E">
          <w:pgSz w:w="16840" w:h="11900"/>
          <w:pgMar w:top="284" w:right="640" w:bottom="4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A6B27" w:rsidRPr="002D4A4E" w:rsidRDefault="000A6B2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2270"/>
        <w:gridCol w:w="528"/>
        <w:gridCol w:w="1104"/>
        <w:gridCol w:w="1142"/>
        <w:gridCol w:w="10458"/>
      </w:tblGrid>
      <w:tr w:rsidR="000A6B27">
        <w:trPr>
          <w:trHeight w:hRule="exact" w:val="52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МОДУЛЮ: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A6B27"/>
        </w:tc>
      </w:tr>
    </w:tbl>
    <w:p w:rsidR="000A6B27" w:rsidRDefault="000A6B27">
      <w:pPr>
        <w:autoSpaceDE w:val="0"/>
        <w:autoSpaceDN w:val="0"/>
        <w:spacing w:after="0" w:line="14" w:lineRule="exact"/>
      </w:pPr>
    </w:p>
    <w:p w:rsidR="000A6B27" w:rsidRDefault="000A6B27">
      <w:pPr>
        <w:sectPr w:rsidR="000A6B2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A6B27" w:rsidRDefault="000A6B27">
      <w:pPr>
        <w:autoSpaceDE w:val="0"/>
        <w:autoSpaceDN w:val="0"/>
        <w:spacing w:after="78" w:line="220" w:lineRule="exact"/>
      </w:pPr>
    </w:p>
    <w:p w:rsidR="000A6B27" w:rsidRDefault="0005581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0A6B2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0A6B27" w:rsidTr="00B60467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7" w:rsidRDefault="000A6B27"/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7" w:rsidRDefault="000A6B27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7" w:rsidRDefault="000A6B27"/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7" w:rsidRDefault="000A6B27"/>
        </w:tc>
      </w:tr>
      <w:tr w:rsidR="00B6046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Pr="002D4A4E" w:rsidRDefault="00B60467" w:rsidP="00B6046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Общие сведения о видах искусства. Основные виды живописи, графики и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скульптуры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Pr="002D4A4E" w:rsidRDefault="00B60467" w:rsidP="00B604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Живописные, графические и скульптурные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художественные материалы, их особые свойства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Pr="002D4A4E" w:rsidRDefault="00B60467" w:rsidP="00B6046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Рисунок — основа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изобразительного искусства и мастерства художника.</w:t>
            </w:r>
          </w:p>
          <w:p w:rsidR="00B60467" w:rsidRDefault="00B60467" w:rsidP="00B60467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рисунка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Выразительные возможности 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Тёмное — светлое —тональные отношения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Основы цветоведения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Pr="002D4A4E" w:rsidRDefault="00B60467" w:rsidP="00B6046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 как выразительное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средство в изобразительном искусстве.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Выразительные средства скульптуры.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6046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Pr="002D4A4E" w:rsidRDefault="00B60467" w:rsidP="00B60467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Жанровая система в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изобразительном искусстве как инструмент сравнения и анализа произведений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изобразительного искусства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604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Pr="002D4A4E" w:rsidRDefault="00B60467" w:rsidP="00B604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объёмного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 на плоскости листа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Конструкция предмета сложной формы.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Pr="002D4A4E" w:rsidRDefault="00B60467" w:rsidP="00B6046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Свет и тень. Правила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светотеневого изображения предмета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A6B27" w:rsidRDefault="000A6B27">
      <w:pPr>
        <w:autoSpaceDE w:val="0"/>
        <w:autoSpaceDN w:val="0"/>
        <w:spacing w:after="0" w:line="14" w:lineRule="exact"/>
      </w:pPr>
    </w:p>
    <w:p w:rsidR="000A6B27" w:rsidRDefault="000A6B27">
      <w:pPr>
        <w:sectPr w:rsidR="000A6B27">
          <w:pgSz w:w="11900" w:h="16840"/>
          <w:pgMar w:top="298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6B27" w:rsidRDefault="000A6B2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B604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Рисунок натюрморта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графическими материалами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Живописное изображение натюрморта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Pr="002D4A4E" w:rsidRDefault="00B60467" w:rsidP="00B604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Портретный жанр в истории искусства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Конструкция головы человека.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Графический портретный рисунок.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Pr="002D4A4E" w:rsidRDefault="00B60467" w:rsidP="00B6046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Свет и тень в изображении головы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A6B2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Портрет в скульптуре.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A6B2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6B2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Живописное изображение портрета.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A6B2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6B2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построения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линейной перспективы в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изображении пространства.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A6B2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604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воздушной перспективы.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Pr="002D4A4E" w:rsidRDefault="00B60467" w:rsidP="00B6046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изображения разных состояний природы и её освещения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Pr="002D4A4E" w:rsidRDefault="00B60467" w:rsidP="00B6046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Пейзаж в истории русской живописи и его значение в отечественной культуре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604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Пейзаж в графике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Городской пейзаж.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Pr="002D4A4E" w:rsidRDefault="00B60467" w:rsidP="00B60467">
            <w:pPr>
              <w:autoSpaceDE w:val="0"/>
              <w:autoSpaceDN w:val="0"/>
              <w:spacing w:before="98" w:after="0" w:line="271" w:lineRule="auto"/>
              <w:ind w:left="72" w:right="104"/>
              <w:jc w:val="both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бытовой жизни людей в традициях искусства разных эпох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над сюжетной композицией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A6B27" w:rsidRDefault="000A6B27">
      <w:pPr>
        <w:autoSpaceDE w:val="0"/>
        <w:autoSpaceDN w:val="0"/>
        <w:spacing w:after="0" w:line="14" w:lineRule="exact"/>
      </w:pPr>
    </w:p>
    <w:p w:rsidR="000A6B27" w:rsidRDefault="000A6B27">
      <w:pPr>
        <w:sectPr w:rsidR="000A6B27">
          <w:pgSz w:w="11900" w:h="16840"/>
          <w:pgMar w:top="284" w:right="650" w:bottom="8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6B27" w:rsidRDefault="000A6B2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B6046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Pr="002D4A4E" w:rsidRDefault="00B60467" w:rsidP="00B6046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Историческая картина в </w:t>
            </w:r>
            <w:r w:rsidRPr="002D4A4E">
              <w:rPr>
                <w:lang w:val="ru-RU"/>
              </w:rPr>
              <w:br/>
            </w: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истории искусства, её особое 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Pr="002D4A4E" w:rsidRDefault="00B60467" w:rsidP="00B6046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Историческая картина в русской живописи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над сюжетной композицией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Pr="002D4A4E" w:rsidRDefault="00B60467" w:rsidP="00B6046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Библейские темы в истории европейской и отечественной живописи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Pr="002D4A4E" w:rsidRDefault="00B60467" w:rsidP="00B604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Библейские темы в русском искусстве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04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Pr="002D4A4E" w:rsidRDefault="00B60467" w:rsidP="00B60467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Иконопись в истории русского искусства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467" w:rsidRDefault="00B60467" w:rsidP="00B60467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A6B27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Pr="002D4A4E" w:rsidRDefault="000558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D4A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5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B27" w:rsidRDefault="000A6B27"/>
        </w:tc>
      </w:tr>
    </w:tbl>
    <w:p w:rsidR="000A6B27" w:rsidRDefault="000A6B27">
      <w:pPr>
        <w:autoSpaceDE w:val="0"/>
        <w:autoSpaceDN w:val="0"/>
        <w:spacing w:after="0" w:line="14" w:lineRule="exact"/>
      </w:pPr>
    </w:p>
    <w:p w:rsidR="000A6B27" w:rsidRDefault="000A6B27">
      <w:pPr>
        <w:sectPr w:rsidR="000A6B2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6B27" w:rsidRDefault="000A6B27">
      <w:pPr>
        <w:autoSpaceDE w:val="0"/>
        <w:autoSpaceDN w:val="0"/>
        <w:spacing w:after="74" w:line="220" w:lineRule="exact"/>
      </w:pPr>
    </w:p>
    <w:p w:rsidR="000A6B27" w:rsidRDefault="0005581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15"/>
        </w:rPr>
        <w:t xml:space="preserve">УЧЕБНО-МЕТОДИЧЕСКОЕ ОБЕСПЕЧЕНИЕ ОБРАЗОВАТЕЛЬНОГО ПРОЦЕССА </w:t>
      </w:r>
    </w:p>
    <w:p w:rsidR="000A6B27" w:rsidRDefault="00055819">
      <w:pPr>
        <w:autoSpaceDE w:val="0"/>
        <w:autoSpaceDN w:val="0"/>
        <w:spacing w:before="216" w:after="0" w:line="230" w:lineRule="auto"/>
      </w:pPr>
      <w:r>
        <w:rPr>
          <w:rFonts w:ascii="Times New Roman" w:eastAsia="Times New Roman" w:hAnsi="Times New Roman"/>
          <w:b/>
          <w:color w:val="000000"/>
          <w:sz w:val="15"/>
        </w:rPr>
        <w:t>ОБЯЗАТЕЛЬНЫЕ УЧЕБНЫЕ МАТЕРИАЛЫ ДЛЯ УЧЕНИКА</w:t>
      </w:r>
    </w:p>
    <w:p w:rsidR="000A6B27" w:rsidRPr="002D4A4E" w:rsidRDefault="00055819">
      <w:pPr>
        <w:autoSpaceDE w:val="0"/>
        <w:autoSpaceDN w:val="0"/>
        <w:spacing w:before="104" w:after="0" w:line="262" w:lineRule="auto"/>
        <w:ind w:right="2016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Изобразительное искусство. 6 класс/</w:t>
      </w:r>
      <w:proofErr w:type="spellStart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Неменская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 xml:space="preserve"> Л.А.; под редакцией </w:t>
      </w:r>
      <w:proofErr w:type="spellStart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Неменского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 xml:space="preserve"> Б.М., Акционерное общество «Издательство «Просвещение»; </w:t>
      </w:r>
    </w:p>
    <w:p w:rsidR="000A6B27" w:rsidRPr="002D4A4E" w:rsidRDefault="00055819">
      <w:pPr>
        <w:autoSpaceDE w:val="0"/>
        <w:autoSpaceDN w:val="0"/>
        <w:spacing w:before="164" w:after="0" w:line="230" w:lineRule="auto"/>
        <w:rPr>
          <w:lang w:val="ru-RU"/>
        </w:rPr>
      </w:pPr>
      <w:r w:rsidRPr="002D4A4E">
        <w:rPr>
          <w:rFonts w:ascii="Times New Roman" w:eastAsia="Times New Roman" w:hAnsi="Times New Roman"/>
          <w:b/>
          <w:color w:val="000000"/>
          <w:sz w:val="15"/>
          <w:lang w:val="ru-RU"/>
        </w:rPr>
        <w:t>МЕТОДИЧЕСКИЕ МАТЕРИАЛЫ ДЛЯ УЧИТЕЛЯ</w:t>
      </w:r>
    </w:p>
    <w:p w:rsidR="000A6B27" w:rsidRPr="002D4A4E" w:rsidRDefault="00055819">
      <w:pPr>
        <w:autoSpaceDE w:val="0"/>
        <w:autoSpaceDN w:val="0"/>
        <w:spacing w:before="104" w:after="0" w:line="262" w:lineRule="auto"/>
        <w:ind w:right="6048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 xml:space="preserve">«Технологии личностно-ориентированного урока» В. В. </w:t>
      </w:r>
      <w:proofErr w:type="spellStart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Шоган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, Учитель, 2003г.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 xml:space="preserve">«Искусство вокруг нас» Б. М. </w:t>
      </w:r>
      <w:proofErr w:type="spellStart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Неменский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, М.: «Просвещение», 2003г.</w:t>
      </w:r>
    </w:p>
    <w:p w:rsidR="000A6B27" w:rsidRPr="002D4A4E" w:rsidRDefault="00055819">
      <w:pPr>
        <w:autoSpaceDE w:val="0"/>
        <w:autoSpaceDN w:val="0"/>
        <w:spacing w:before="44" w:after="0" w:line="230" w:lineRule="auto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 xml:space="preserve">«Твоя мастерская» Б. М. </w:t>
      </w:r>
      <w:proofErr w:type="spellStart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Неменский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, М.: «Просвещение», 2003г.</w:t>
      </w:r>
    </w:p>
    <w:p w:rsidR="000A6B27" w:rsidRPr="002D4A4E" w:rsidRDefault="00055819">
      <w:pPr>
        <w:autoSpaceDE w:val="0"/>
        <w:autoSpaceDN w:val="0"/>
        <w:spacing w:before="44" w:after="0" w:line="262" w:lineRule="auto"/>
        <w:ind w:right="5904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 xml:space="preserve">«ИЗО и художественный труд» (1-8) Б. М. </w:t>
      </w:r>
      <w:proofErr w:type="spellStart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Неменский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 xml:space="preserve">, </w:t>
      </w:r>
      <w:proofErr w:type="spellStart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М.:«Просвещение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», 2003г.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 xml:space="preserve">«Рисунок, живопись» Ю. М. </w:t>
      </w:r>
      <w:proofErr w:type="spellStart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Кирцер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, М.: «Высшая школа», 1992г.</w:t>
      </w:r>
    </w:p>
    <w:p w:rsidR="000A6B27" w:rsidRPr="002D4A4E" w:rsidRDefault="00055819">
      <w:pPr>
        <w:autoSpaceDE w:val="0"/>
        <w:autoSpaceDN w:val="0"/>
        <w:spacing w:before="44" w:after="0" w:line="230" w:lineRule="auto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«Академический рисунок» Н. Н. Ростовцев, М.: Просвещение, 1995г.</w:t>
      </w:r>
    </w:p>
    <w:p w:rsidR="000A6B27" w:rsidRPr="002D4A4E" w:rsidRDefault="00055819">
      <w:pPr>
        <w:autoSpaceDE w:val="0"/>
        <w:autoSpaceDN w:val="0"/>
        <w:spacing w:before="44" w:after="0" w:line="230" w:lineRule="auto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 xml:space="preserve">«Школа ИЗО» под редакцией Пономарева А. Н., М.: </w:t>
      </w:r>
      <w:proofErr w:type="spellStart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Агаров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, 1998г.</w:t>
      </w:r>
    </w:p>
    <w:p w:rsidR="000A6B27" w:rsidRPr="002D4A4E" w:rsidRDefault="00055819">
      <w:pPr>
        <w:autoSpaceDE w:val="0"/>
        <w:autoSpaceDN w:val="0"/>
        <w:spacing w:before="44" w:after="0" w:line="262" w:lineRule="auto"/>
        <w:ind w:right="6048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«Звучащее безмолвие или основы искусства знания», М.: «Просвещение», 1997г.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 xml:space="preserve">«Обучение ИЗО» С. В. </w:t>
      </w:r>
      <w:proofErr w:type="spellStart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Аранова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, Санкт-Петербург: «</w:t>
      </w:r>
      <w:proofErr w:type="spellStart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Каро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», 2004г.</w:t>
      </w:r>
    </w:p>
    <w:p w:rsidR="000A6B27" w:rsidRPr="002D4A4E" w:rsidRDefault="00055819">
      <w:pPr>
        <w:autoSpaceDE w:val="0"/>
        <w:autoSpaceDN w:val="0"/>
        <w:spacing w:before="44" w:after="0" w:line="230" w:lineRule="auto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«Когда начинается художник» А. Д. Алехин, М.: Просвещение, 1994г.</w:t>
      </w:r>
    </w:p>
    <w:p w:rsidR="000A6B27" w:rsidRPr="002D4A4E" w:rsidRDefault="00055819">
      <w:pPr>
        <w:autoSpaceDE w:val="0"/>
        <w:autoSpaceDN w:val="0"/>
        <w:spacing w:before="164" w:after="0" w:line="230" w:lineRule="auto"/>
        <w:rPr>
          <w:lang w:val="ru-RU"/>
        </w:rPr>
      </w:pPr>
      <w:r w:rsidRPr="002D4A4E">
        <w:rPr>
          <w:rFonts w:ascii="Times New Roman" w:eastAsia="Times New Roman" w:hAnsi="Times New Roman"/>
          <w:b/>
          <w:color w:val="000000"/>
          <w:sz w:val="15"/>
          <w:lang w:val="ru-RU"/>
        </w:rPr>
        <w:t>ЦИФРОВЫЕ ОБРАЗОВАТЕЛЬНЫЕ РЕСУРСЫ И РЕСУРСЫ СЕТИ ИНТЕРНЕТ</w:t>
      </w:r>
    </w:p>
    <w:p w:rsidR="000A6B27" w:rsidRPr="002D4A4E" w:rsidRDefault="00055819">
      <w:pPr>
        <w:autoSpaceDE w:val="0"/>
        <w:autoSpaceDN w:val="0"/>
        <w:spacing w:before="104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15"/>
        </w:rPr>
        <w:t>https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15"/>
        </w:rPr>
        <w:t>www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15"/>
        </w:rPr>
        <w:t>youtube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.</w:t>
      </w:r>
      <w:r>
        <w:rPr>
          <w:rFonts w:ascii="Times New Roman" w:eastAsia="Times New Roman" w:hAnsi="Times New Roman"/>
          <w:color w:val="000000"/>
          <w:sz w:val="15"/>
        </w:rPr>
        <w:t>com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/</w:t>
      </w:r>
      <w:r>
        <w:rPr>
          <w:rFonts w:ascii="Times New Roman" w:eastAsia="Times New Roman" w:hAnsi="Times New Roman"/>
          <w:color w:val="000000"/>
          <w:sz w:val="15"/>
        </w:rPr>
        <w:t>results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?</w:t>
      </w:r>
    </w:p>
    <w:p w:rsidR="000A6B27" w:rsidRPr="002D4A4E" w:rsidRDefault="00055819">
      <w:pPr>
        <w:autoSpaceDE w:val="0"/>
        <w:autoSpaceDN w:val="0"/>
        <w:spacing w:before="44" w:after="0" w:line="281" w:lineRule="auto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15"/>
        </w:rPr>
        <w:t>search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_</w:t>
      </w:r>
      <w:r>
        <w:rPr>
          <w:rFonts w:ascii="Times New Roman" w:eastAsia="Times New Roman" w:hAnsi="Times New Roman"/>
          <w:color w:val="000000"/>
          <w:sz w:val="15"/>
        </w:rPr>
        <w:t>query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=%</w:t>
      </w:r>
      <w:r>
        <w:rPr>
          <w:rFonts w:ascii="Times New Roman" w:eastAsia="Times New Roman" w:hAnsi="Times New Roman"/>
          <w:color w:val="000000"/>
          <w:sz w:val="15"/>
        </w:rPr>
        <w:t>D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0%9</w:t>
      </w:r>
      <w:r>
        <w:rPr>
          <w:rFonts w:ascii="Times New Roman" w:eastAsia="Times New Roman" w:hAnsi="Times New Roman"/>
          <w:color w:val="000000"/>
          <w:sz w:val="15"/>
        </w:rPr>
        <w:t>C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%</w:t>
      </w:r>
      <w:r>
        <w:rPr>
          <w:rFonts w:ascii="Times New Roman" w:eastAsia="Times New Roman" w:hAnsi="Times New Roman"/>
          <w:color w:val="000000"/>
          <w:sz w:val="15"/>
        </w:rPr>
        <w:t>D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0%</w:t>
      </w:r>
      <w:r>
        <w:rPr>
          <w:rFonts w:ascii="Times New Roman" w:eastAsia="Times New Roman" w:hAnsi="Times New Roman"/>
          <w:color w:val="000000"/>
          <w:sz w:val="15"/>
        </w:rPr>
        <w:t>BE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%</w:t>
      </w:r>
      <w:r>
        <w:rPr>
          <w:rFonts w:ascii="Times New Roman" w:eastAsia="Times New Roman" w:hAnsi="Times New Roman"/>
          <w:color w:val="000000"/>
          <w:sz w:val="15"/>
        </w:rPr>
        <w:t>D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1%81%</w:t>
      </w:r>
      <w:r>
        <w:rPr>
          <w:rFonts w:ascii="Times New Roman" w:eastAsia="Times New Roman" w:hAnsi="Times New Roman"/>
          <w:color w:val="000000"/>
          <w:sz w:val="15"/>
        </w:rPr>
        <w:t>D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0%</w:t>
      </w:r>
      <w:r>
        <w:rPr>
          <w:rFonts w:ascii="Times New Roman" w:eastAsia="Times New Roman" w:hAnsi="Times New Roman"/>
          <w:color w:val="000000"/>
          <w:sz w:val="15"/>
        </w:rPr>
        <w:t>BA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%</w:t>
      </w:r>
      <w:r>
        <w:rPr>
          <w:rFonts w:ascii="Times New Roman" w:eastAsia="Times New Roman" w:hAnsi="Times New Roman"/>
          <w:color w:val="000000"/>
          <w:sz w:val="15"/>
        </w:rPr>
        <w:t>D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0%</w:t>
      </w:r>
      <w:r>
        <w:rPr>
          <w:rFonts w:ascii="Times New Roman" w:eastAsia="Times New Roman" w:hAnsi="Times New Roman"/>
          <w:color w:val="000000"/>
          <w:sz w:val="15"/>
        </w:rPr>
        <w:t>BE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%</w:t>
      </w:r>
      <w:r>
        <w:rPr>
          <w:rFonts w:ascii="Times New Roman" w:eastAsia="Times New Roman" w:hAnsi="Times New Roman"/>
          <w:color w:val="000000"/>
          <w:sz w:val="15"/>
        </w:rPr>
        <w:t>D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0%</w:t>
      </w:r>
      <w:r>
        <w:rPr>
          <w:rFonts w:ascii="Times New Roman" w:eastAsia="Times New Roman" w:hAnsi="Times New Roman"/>
          <w:color w:val="000000"/>
          <w:sz w:val="15"/>
        </w:rPr>
        <w:t>B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2%</w:t>
      </w:r>
      <w:r>
        <w:rPr>
          <w:rFonts w:ascii="Times New Roman" w:eastAsia="Times New Roman" w:hAnsi="Times New Roman"/>
          <w:color w:val="000000"/>
          <w:sz w:val="15"/>
        </w:rPr>
        <w:t>D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1%81%</w:t>
      </w:r>
      <w:r>
        <w:rPr>
          <w:rFonts w:ascii="Times New Roman" w:eastAsia="Times New Roman" w:hAnsi="Times New Roman"/>
          <w:color w:val="000000"/>
          <w:sz w:val="15"/>
        </w:rPr>
        <w:t>D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0%</w:t>
      </w:r>
      <w:r>
        <w:rPr>
          <w:rFonts w:ascii="Times New Roman" w:eastAsia="Times New Roman" w:hAnsi="Times New Roman"/>
          <w:color w:val="000000"/>
          <w:sz w:val="15"/>
        </w:rPr>
        <w:t>BA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%</w:t>
      </w:r>
      <w:r>
        <w:rPr>
          <w:rFonts w:ascii="Times New Roman" w:eastAsia="Times New Roman" w:hAnsi="Times New Roman"/>
          <w:color w:val="000000"/>
          <w:sz w:val="15"/>
        </w:rPr>
        <w:t>D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0%</w:t>
      </w:r>
      <w:r>
        <w:rPr>
          <w:rFonts w:ascii="Times New Roman" w:eastAsia="Times New Roman" w:hAnsi="Times New Roman"/>
          <w:color w:val="000000"/>
          <w:sz w:val="15"/>
        </w:rPr>
        <w:t>B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8%</w:t>
      </w:r>
      <w:r>
        <w:rPr>
          <w:rFonts w:ascii="Times New Roman" w:eastAsia="Times New Roman" w:hAnsi="Times New Roman"/>
          <w:color w:val="000000"/>
          <w:sz w:val="15"/>
        </w:rPr>
        <w:t>D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0%</w:t>
      </w:r>
      <w:r>
        <w:rPr>
          <w:rFonts w:ascii="Times New Roman" w:eastAsia="Times New Roman" w:hAnsi="Times New Roman"/>
          <w:color w:val="000000"/>
          <w:sz w:val="15"/>
        </w:rPr>
        <w:t>B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9+%</w:t>
      </w:r>
      <w:r>
        <w:rPr>
          <w:rFonts w:ascii="Times New Roman" w:eastAsia="Times New Roman" w:hAnsi="Times New Roman"/>
          <w:color w:val="000000"/>
          <w:sz w:val="15"/>
        </w:rPr>
        <w:t>D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0%90%</w:t>
      </w:r>
      <w:r>
        <w:rPr>
          <w:rFonts w:ascii="Times New Roman" w:eastAsia="Times New Roman" w:hAnsi="Times New Roman"/>
          <w:color w:val="000000"/>
          <w:sz w:val="15"/>
        </w:rPr>
        <w:t>D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0%</w:t>
      </w:r>
      <w:r>
        <w:rPr>
          <w:rFonts w:ascii="Times New Roman" w:eastAsia="Times New Roman" w:hAnsi="Times New Roman"/>
          <w:color w:val="000000"/>
          <w:sz w:val="15"/>
        </w:rPr>
        <w:t>BA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%</w:t>
      </w:r>
      <w:r>
        <w:rPr>
          <w:rFonts w:ascii="Times New Roman" w:eastAsia="Times New Roman" w:hAnsi="Times New Roman"/>
          <w:color w:val="000000"/>
          <w:sz w:val="15"/>
        </w:rPr>
        <w:t>D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0%</w:t>
      </w:r>
      <w:r>
        <w:rPr>
          <w:rFonts w:ascii="Times New Roman" w:eastAsia="Times New Roman" w:hAnsi="Times New Roman"/>
          <w:color w:val="000000"/>
          <w:sz w:val="15"/>
        </w:rPr>
        <w:t>B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0%</w:t>
      </w:r>
      <w:r>
        <w:rPr>
          <w:rFonts w:ascii="Times New Roman" w:eastAsia="Times New Roman" w:hAnsi="Times New Roman"/>
          <w:color w:val="000000"/>
          <w:sz w:val="15"/>
        </w:rPr>
        <w:t>D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0%</w:t>
      </w:r>
      <w:r>
        <w:rPr>
          <w:rFonts w:ascii="Times New Roman" w:eastAsia="Times New Roman" w:hAnsi="Times New Roman"/>
          <w:color w:val="000000"/>
          <w:sz w:val="15"/>
        </w:rPr>
        <w:t>B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4%</w:t>
      </w:r>
      <w:r>
        <w:rPr>
          <w:rFonts w:ascii="Times New Roman" w:eastAsia="Times New Roman" w:hAnsi="Times New Roman"/>
          <w:color w:val="000000"/>
          <w:sz w:val="15"/>
        </w:rPr>
        <w:t>D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0%</w:t>
      </w:r>
      <w:r>
        <w:rPr>
          <w:rFonts w:ascii="Times New Roman" w:eastAsia="Times New Roman" w:hAnsi="Times New Roman"/>
          <w:color w:val="000000"/>
          <w:sz w:val="15"/>
        </w:rPr>
        <w:t>B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5%</w:t>
      </w:r>
      <w:r>
        <w:rPr>
          <w:rFonts w:ascii="Times New Roman" w:eastAsia="Times New Roman" w:hAnsi="Times New Roman"/>
          <w:color w:val="000000"/>
          <w:sz w:val="15"/>
        </w:rPr>
        <w:t>D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0%</w:t>
      </w:r>
      <w:r>
        <w:rPr>
          <w:rFonts w:ascii="Times New Roman" w:eastAsia="Times New Roman" w:hAnsi="Times New Roman"/>
          <w:color w:val="000000"/>
          <w:sz w:val="15"/>
        </w:rPr>
        <w:t>BC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%</w:t>
      </w:r>
      <w:r>
        <w:rPr>
          <w:rFonts w:ascii="Times New Roman" w:eastAsia="Times New Roman" w:hAnsi="Times New Roman"/>
          <w:color w:val="000000"/>
          <w:sz w:val="15"/>
        </w:rPr>
        <w:t>D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0%</w:t>
      </w:r>
      <w:r>
        <w:rPr>
          <w:rFonts w:ascii="Times New Roman" w:eastAsia="Times New Roman" w:hAnsi="Times New Roman"/>
          <w:color w:val="000000"/>
          <w:sz w:val="15"/>
        </w:rPr>
        <w:t>B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 xml:space="preserve"> Московский Академический Художественный Лицей </w:t>
      </w:r>
      <w:proofErr w:type="spellStart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Россиской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 xml:space="preserve">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 xml:space="preserve">Академии Художеств </w:t>
      </w:r>
      <w:r w:rsidRPr="002D4A4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15"/>
        </w:rPr>
        <w:t>https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15"/>
        </w:rPr>
        <w:t>www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15"/>
        </w:rPr>
        <w:t>youtube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.</w:t>
      </w:r>
      <w:r>
        <w:rPr>
          <w:rFonts w:ascii="Times New Roman" w:eastAsia="Times New Roman" w:hAnsi="Times New Roman"/>
          <w:color w:val="000000"/>
          <w:sz w:val="15"/>
        </w:rPr>
        <w:t>com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/</w:t>
      </w:r>
      <w:r>
        <w:rPr>
          <w:rFonts w:ascii="Times New Roman" w:eastAsia="Times New Roman" w:hAnsi="Times New Roman"/>
          <w:color w:val="000000"/>
          <w:sz w:val="15"/>
        </w:rPr>
        <w:t>playlist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?</w:t>
      </w:r>
      <w:r>
        <w:rPr>
          <w:rFonts w:ascii="Times New Roman" w:eastAsia="Times New Roman" w:hAnsi="Times New Roman"/>
          <w:color w:val="000000"/>
          <w:sz w:val="15"/>
        </w:rPr>
        <w:t>list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15"/>
        </w:rPr>
        <w:t>PLHYZenZg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0</w:t>
      </w:r>
      <w:proofErr w:type="spellStart"/>
      <w:r>
        <w:rPr>
          <w:rFonts w:ascii="Times New Roman" w:eastAsia="Times New Roman" w:hAnsi="Times New Roman"/>
          <w:color w:val="000000"/>
          <w:sz w:val="15"/>
        </w:rPr>
        <w:t>FRkrpv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0</w:t>
      </w:r>
      <w:proofErr w:type="spellStart"/>
      <w:r>
        <w:rPr>
          <w:rFonts w:ascii="Times New Roman" w:eastAsia="Times New Roman" w:hAnsi="Times New Roman"/>
          <w:color w:val="000000"/>
          <w:sz w:val="15"/>
        </w:rPr>
        <w:t>zboRxWTBR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1</w:t>
      </w:r>
      <w:proofErr w:type="spellStart"/>
      <w:r>
        <w:rPr>
          <w:rFonts w:ascii="Times New Roman" w:eastAsia="Times New Roman" w:hAnsi="Times New Roman"/>
          <w:color w:val="000000"/>
          <w:sz w:val="15"/>
        </w:rPr>
        <w:t>Ped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2</w:t>
      </w:r>
      <w:proofErr w:type="spellStart"/>
      <w:r>
        <w:rPr>
          <w:rFonts w:ascii="Times New Roman" w:eastAsia="Times New Roman" w:hAnsi="Times New Roman"/>
          <w:color w:val="000000"/>
          <w:sz w:val="15"/>
        </w:rPr>
        <w:t>eKM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 xml:space="preserve"> ИЗО </w:t>
      </w:r>
      <w:r w:rsidRPr="002D4A4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15"/>
        </w:rPr>
        <w:t>https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15"/>
        </w:rPr>
        <w:t>www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15"/>
        </w:rPr>
        <w:t>youtube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.</w:t>
      </w:r>
      <w:r>
        <w:rPr>
          <w:rFonts w:ascii="Times New Roman" w:eastAsia="Times New Roman" w:hAnsi="Times New Roman"/>
          <w:color w:val="000000"/>
          <w:sz w:val="15"/>
        </w:rPr>
        <w:t>com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/</w:t>
      </w:r>
      <w:r>
        <w:rPr>
          <w:rFonts w:ascii="Times New Roman" w:eastAsia="Times New Roman" w:hAnsi="Times New Roman"/>
          <w:color w:val="000000"/>
          <w:sz w:val="15"/>
        </w:rPr>
        <w:t>watch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?</w:t>
      </w:r>
      <w:r>
        <w:rPr>
          <w:rFonts w:ascii="Times New Roman" w:eastAsia="Times New Roman" w:hAnsi="Times New Roman"/>
          <w:color w:val="000000"/>
          <w:sz w:val="15"/>
        </w:rPr>
        <w:t>v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=</w:t>
      </w:r>
      <w:r>
        <w:rPr>
          <w:rFonts w:ascii="Times New Roman" w:eastAsia="Times New Roman" w:hAnsi="Times New Roman"/>
          <w:color w:val="000000"/>
          <w:sz w:val="15"/>
        </w:rPr>
        <w:t>J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6</w:t>
      </w:r>
      <w:proofErr w:type="spellStart"/>
      <w:r>
        <w:rPr>
          <w:rFonts w:ascii="Times New Roman" w:eastAsia="Times New Roman" w:hAnsi="Times New Roman"/>
          <w:color w:val="000000"/>
          <w:sz w:val="15"/>
        </w:rPr>
        <w:t>MHm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0</w:t>
      </w:r>
      <w:proofErr w:type="spellStart"/>
      <w:r>
        <w:rPr>
          <w:rFonts w:ascii="Times New Roman" w:eastAsia="Times New Roman" w:hAnsi="Times New Roman"/>
          <w:color w:val="000000"/>
          <w:sz w:val="15"/>
        </w:rPr>
        <w:t>jMKm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 xml:space="preserve">4 Василий Суриков / Передвижники / Телеканал Культура </w:t>
      </w:r>
      <w:r w:rsidRPr="002D4A4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15"/>
        </w:rPr>
        <w:t>https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15"/>
        </w:rPr>
        <w:t>www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15"/>
        </w:rPr>
        <w:t>youtube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.</w:t>
      </w:r>
      <w:r>
        <w:rPr>
          <w:rFonts w:ascii="Times New Roman" w:eastAsia="Times New Roman" w:hAnsi="Times New Roman"/>
          <w:color w:val="000000"/>
          <w:sz w:val="15"/>
        </w:rPr>
        <w:t>com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/</w:t>
      </w:r>
      <w:r>
        <w:rPr>
          <w:rFonts w:ascii="Times New Roman" w:eastAsia="Times New Roman" w:hAnsi="Times New Roman"/>
          <w:color w:val="000000"/>
          <w:sz w:val="15"/>
        </w:rPr>
        <w:t>playlist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?</w:t>
      </w:r>
      <w:r>
        <w:rPr>
          <w:rFonts w:ascii="Times New Roman" w:eastAsia="Times New Roman" w:hAnsi="Times New Roman"/>
          <w:color w:val="000000"/>
          <w:sz w:val="15"/>
        </w:rPr>
        <w:t>list</w:t>
      </w:r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15"/>
        </w:rPr>
        <w:t>PLyBiFRNy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9</w:t>
      </w:r>
      <w:proofErr w:type="spellStart"/>
      <w:r>
        <w:rPr>
          <w:rFonts w:ascii="Times New Roman" w:eastAsia="Times New Roman" w:hAnsi="Times New Roman"/>
          <w:color w:val="000000"/>
          <w:sz w:val="15"/>
        </w:rPr>
        <w:t>pd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0</w:t>
      </w:r>
      <w:proofErr w:type="spellStart"/>
      <w:r>
        <w:rPr>
          <w:rFonts w:ascii="Times New Roman" w:eastAsia="Times New Roman" w:hAnsi="Times New Roman"/>
          <w:color w:val="000000"/>
          <w:sz w:val="15"/>
        </w:rPr>
        <w:t>rOVAjO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9</w:t>
      </w:r>
      <w:proofErr w:type="spellStart"/>
      <w:r>
        <w:rPr>
          <w:rFonts w:ascii="Times New Roman" w:eastAsia="Times New Roman" w:hAnsi="Times New Roman"/>
          <w:color w:val="000000"/>
          <w:sz w:val="15"/>
        </w:rPr>
        <w:t>YfAbFcolJd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>1</w:t>
      </w:r>
      <w:proofErr w:type="spellStart"/>
      <w:r>
        <w:rPr>
          <w:rFonts w:ascii="Times New Roman" w:eastAsia="Times New Roman" w:hAnsi="Times New Roman"/>
          <w:color w:val="000000"/>
          <w:sz w:val="15"/>
        </w:rPr>
        <w:t>vss</w:t>
      </w:r>
      <w:proofErr w:type="spellEnd"/>
      <w:r w:rsidRPr="002D4A4E">
        <w:rPr>
          <w:rFonts w:ascii="Times New Roman" w:eastAsia="Times New Roman" w:hAnsi="Times New Roman"/>
          <w:color w:val="000000"/>
          <w:sz w:val="15"/>
          <w:lang w:val="ru-RU"/>
        </w:rPr>
        <w:t xml:space="preserve"> Возрождение. История и искусство эпохи возрождения</w:t>
      </w:r>
      <w:proofErr w:type="gramEnd"/>
    </w:p>
    <w:p w:rsidR="000A6B27" w:rsidRPr="002D4A4E" w:rsidRDefault="000A6B27">
      <w:pPr>
        <w:rPr>
          <w:lang w:val="ru-RU"/>
        </w:rPr>
        <w:sectPr w:rsidR="000A6B27" w:rsidRPr="002D4A4E">
          <w:pgSz w:w="11900" w:h="16840"/>
          <w:pgMar w:top="292" w:right="0" w:bottom="1440" w:left="630" w:header="720" w:footer="720" w:gutter="0"/>
          <w:cols w:space="720" w:equalWidth="0">
            <w:col w:w="11270" w:space="0"/>
          </w:cols>
          <w:docGrid w:linePitch="360"/>
        </w:sectPr>
      </w:pPr>
    </w:p>
    <w:p w:rsidR="000A6B27" w:rsidRPr="002D4A4E" w:rsidRDefault="000A6B27">
      <w:pPr>
        <w:autoSpaceDE w:val="0"/>
        <w:autoSpaceDN w:val="0"/>
        <w:spacing w:after="78" w:line="220" w:lineRule="exact"/>
        <w:rPr>
          <w:lang w:val="ru-RU"/>
        </w:rPr>
      </w:pPr>
    </w:p>
    <w:p w:rsidR="000A6B27" w:rsidRPr="002D4A4E" w:rsidRDefault="00055819">
      <w:pPr>
        <w:autoSpaceDE w:val="0"/>
        <w:autoSpaceDN w:val="0"/>
        <w:spacing w:after="0" w:line="230" w:lineRule="auto"/>
        <w:rPr>
          <w:lang w:val="ru-RU"/>
        </w:rPr>
      </w:pP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A6B27" w:rsidRPr="002D4A4E" w:rsidRDefault="00055819">
      <w:pPr>
        <w:autoSpaceDE w:val="0"/>
        <w:autoSpaceDN w:val="0"/>
        <w:spacing w:before="346" w:after="0" w:line="230" w:lineRule="auto"/>
        <w:rPr>
          <w:lang w:val="ru-RU"/>
        </w:rPr>
      </w:pP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0A6B27" w:rsidRPr="002D4A4E" w:rsidRDefault="00055819">
      <w:pPr>
        <w:autoSpaceDE w:val="0"/>
        <w:autoSpaceDN w:val="0"/>
        <w:spacing w:before="166" w:after="0"/>
        <w:ind w:right="6624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Проектор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Экран проекционный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2D4A4E">
        <w:rPr>
          <w:lang w:val="ru-RU"/>
        </w:rPr>
        <w:br/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Аудиотехнические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средства (колонки)</w:t>
      </w:r>
    </w:p>
    <w:p w:rsidR="000A6B27" w:rsidRPr="002D4A4E" w:rsidRDefault="00055819">
      <w:pPr>
        <w:autoSpaceDE w:val="0"/>
        <w:autoSpaceDN w:val="0"/>
        <w:spacing w:before="262" w:after="0" w:line="230" w:lineRule="auto"/>
        <w:rPr>
          <w:lang w:val="ru-RU"/>
        </w:rPr>
      </w:pPr>
      <w:r w:rsidRPr="002D4A4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ПРАКТИЧЕСКИХ РАБОТ</w:t>
      </w:r>
    </w:p>
    <w:p w:rsidR="000A6B27" w:rsidRPr="002D4A4E" w:rsidRDefault="00055819">
      <w:pPr>
        <w:autoSpaceDE w:val="0"/>
        <w:autoSpaceDN w:val="0"/>
        <w:spacing w:before="166" w:after="0" w:line="281" w:lineRule="auto"/>
        <w:ind w:right="1296"/>
        <w:rPr>
          <w:lang w:val="ru-RU"/>
        </w:rPr>
      </w:pP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Портреты русских и зарубежных художников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по </w:t>
      </w:r>
      <w:proofErr w:type="spellStart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цветоведению</w:t>
      </w:r>
      <w:proofErr w:type="spellEnd"/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, перспективе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 xml:space="preserve">Схемы по правилам рисования предметов, растений, деревьев, животных, птиц, человека Альбомы с демонстрационным материалом </w:t>
      </w:r>
      <w:r w:rsidRPr="002D4A4E">
        <w:rPr>
          <w:lang w:val="ru-RU"/>
        </w:rPr>
        <w:br/>
      </w:r>
      <w:r w:rsidRPr="002D4A4E">
        <w:rPr>
          <w:rFonts w:ascii="Times New Roman" w:eastAsia="Times New Roman" w:hAnsi="Times New Roman"/>
          <w:color w:val="000000"/>
          <w:sz w:val="24"/>
          <w:lang w:val="ru-RU"/>
        </w:rPr>
        <w:t>Дидактический раздаточный материал</w:t>
      </w:r>
    </w:p>
    <w:p w:rsidR="000A6B27" w:rsidRPr="002D4A4E" w:rsidRDefault="000A6B27">
      <w:pPr>
        <w:rPr>
          <w:lang w:val="ru-RU"/>
        </w:rPr>
        <w:sectPr w:rsidR="000A6B27" w:rsidRPr="002D4A4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5819" w:rsidRPr="002D4A4E" w:rsidRDefault="00055819">
      <w:pPr>
        <w:rPr>
          <w:lang w:val="ru-RU"/>
        </w:rPr>
      </w:pPr>
    </w:p>
    <w:sectPr w:rsidR="00055819" w:rsidRPr="002D4A4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5819"/>
    <w:rsid w:val="0006063C"/>
    <w:rsid w:val="000A6B27"/>
    <w:rsid w:val="0015074B"/>
    <w:rsid w:val="0029639D"/>
    <w:rsid w:val="002D4A4E"/>
    <w:rsid w:val="00326F90"/>
    <w:rsid w:val="007574F8"/>
    <w:rsid w:val="00A52ABD"/>
    <w:rsid w:val="00AA1D8D"/>
    <w:rsid w:val="00B47730"/>
    <w:rsid w:val="00B6046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4C32B"/>
  <w14:defaultImageDpi w14:val="300"/>
  <w15:docId w15:val="{94A667F4-F532-4E24-9040-C0C7353E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5EEB3F-A2AB-483F-9F77-ACDAC17F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8398</Words>
  <Characters>47869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Школа</cp:lastModifiedBy>
  <cp:revision>8</cp:revision>
  <dcterms:created xsi:type="dcterms:W3CDTF">2013-12-23T23:15:00Z</dcterms:created>
  <dcterms:modified xsi:type="dcterms:W3CDTF">2023-09-28T12:06:00Z</dcterms:modified>
  <cp:category/>
</cp:coreProperties>
</file>