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47"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 xml:space="preserve">МУНИЦИПАЛЬНОЕ КАЗЕННОЕ </w:t>
      </w:r>
    </w:p>
    <w:p w:rsidR="00590ECD" w:rsidRPr="008E1D12"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ОБЩЕОБРАЗОВАТЕЛЬНОЕ УЧРЕЖДЕНИЕ</w:t>
      </w:r>
    </w:p>
    <w:p w:rsidR="00590ECD" w:rsidRPr="008E1D12" w:rsidRDefault="00590ECD" w:rsidP="00DF391A">
      <w:pPr>
        <w:spacing w:after="0" w:line="240" w:lineRule="auto"/>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w:t>
      </w:r>
      <w:r w:rsidR="00DF391A">
        <w:rPr>
          <w:rFonts w:ascii="Times New Roman" w:eastAsia="Times New Roman" w:hAnsi="Times New Roman"/>
          <w:sz w:val="28"/>
          <w:szCs w:val="28"/>
          <w:lang w:eastAsia="ru-RU"/>
        </w:rPr>
        <w:t>ТАЛОВСКАЯ</w:t>
      </w:r>
      <w:r w:rsidRPr="008E1D12">
        <w:rPr>
          <w:rFonts w:ascii="Times New Roman" w:eastAsia="Times New Roman" w:hAnsi="Times New Roman"/>
          <w:sz w:val="28"/>
          <w:szCs w:val="28"/>
          <w:lang w:eastAsia="ru-RU"/>
        </w:rPr>
        <w:t xml:space="preserve"> СРЕДНЯЯ ОБЩЕОБРАЗОВАТЕЛЬНАЯ ШКОЛА»</w:t>
      </w:r>
    </w:p>
    <w:p w:rsidR="00590ECD" w:rsidRDefault="00590ECD" w:rsidP="00590ECD">
      <w:pPr>
        <w:spacing w:after="0" w:line="240" w:lineRule="auto"/>
        <w:jc w:val="center"/>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C57E07" w:rsidP="00590ECD">
      <w:pPr>
        <w:spacing w:after="0" w:line="240" w:lineRule="auto"/>
        <w:textAlignment w:val="baseline"/>
        <w:rPr>
          <w:rFonts w:ascii="Times New Roman" w:eastAsia="Times New Roman" w:hAnsi="Times New Roman"/>
          <w:lang w:eastAsia="ru-RU"/>
        </w:rPr>
      </w:pPr>
      <w:r>
        <w:rPr>
          <w:rFonts w:ascii="Times New Roman" w:eastAsia="Times New Roman" w:hAnsi="Times New Roman"/>
          <w:noProof/>
          <w:lang w:eastAsia="ru-RU"/>
        </w:rPr>
        <w:pict>
          <v:shapetype id="_x0000_t202" coordsize="21600,21600" o:spt="202" path="m,l,21600r21600,l21600,xe">
            <v:stroke joinstyle="miter"/>
            <v:path gradientshapeok="t" o:connecttype="rect"/>
          </v:shapetype>
          <v:shape id="Надпись 3" o:spid="_x0000_s1027" type="#_x0000_t202" style="position:absolute;margin-left:274.2pt;margin-top:7.05pt;width:209.25pt;height:1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" stroked="f" strokeweight=".5pt">
            <v:textbox>
              <w:txbxContent>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УТВЕРЖДАЮ</w:t>
                  </w:r>
                </w:p>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 xml:space="preserve"> Директор школы </w:t>
                  </w:r>
                  <w:r w:rsidR="00DF391A">
                    <w:rPr>
                      <w:rFonts w:ascii="Times New Roman" w:eastAsia="Times New Roman" w:hAnsi="Times New Roman"/>
                      <w:sz w:val="24"/>
                      <w:szCs w:val="24"/>
                      <w:lang w:eastAsia="ru-RU"/>
                    </w:rPr>
                    <w:t>Шинкоренко Т.С.</w:t>
                  </w:r>
                </w:p>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______________________</w:t>
                  </w:r>
                </w:p>
                <w:p w:rsidR="00590ECD" w:rsidRPr="008E1D12" w:rsidRDefault="00DF391A" w:rsidP="00590ECD">
                  <w:pPr>
                    <w:spacing w:after="12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00590ECD" w:rsidRPr="008E1D12">
                    <w:rPr>
                      <w:rFonts w:ascii="Times New Roman" w:eastAsia="Times New Roman" w:hAnsi="Times New Roman"/>
                      <w:sz w:val="24"/>
                      <w:szCs w:val="24"/>
                      <w:lang w:eastAsia="ru-RU"/>
                    </w:rPr>
                    <w:t>_____________202</w:t>
                  </w:r>
                  <w:r>
                    <w:rPr>
                      <w:rFonts w:ascii="Times New Roman" w:eastAsia="Times New Roman" w:hAnsi="Times New Roman"/>
                      <w:sz w:val="24"/>
                      <w:szCs w:val="24"/>
                      <w:lang w:eastAsia="ru-RU"/>
                    </w:rPr>
                    <w:t>2</w:t>
                  </w:r>
                  <w:r w:rsidR="00590ECD" w:rsidRPr="008E1D12">
                    <w:rPr>
                      <w:rFonts w:ascii="Times New Roman" w:eastAsia="Times New Roman" w:hAnsi="Times New Roman"/>
                      <w:sz w:val="24"/>
                      <w:szCs w:val="24"/>
                      <w:lang w:eastAsia="ru-RU"/>
                    </w:rPr>
                    <w:t xml:space="preserve"> г.</w:t>
                  </w:r>
                </w:p>
                <w:p w:rsidR="00590ECD" w:rsidRPr="008E1D12" w:rsidRDefault="00590ECD" w:rsidP="00590ECD">
                  <w:pPr>
                    <w:rPr>
                      <w:sz w:val="24"/>
                      <w:szCs w:val="24"/>
                    </w:rPr>
                  </w:pPr>
                </w:p>
              </w:txbxContent>
            </v:textbox>
          </v:shape>
        </w:pict>
      </w:r>
      <w:r>
        <w:rPr>
          <w:rFonts w:ascii="Times New Roman" w:eastAsia="Times New Roman" w:hAnsi="Times New Roman"/>
          <w:noProof/>
          <w:lang w:eastAsia="ru-RU"/>
        </w:rPr>
        <w:pict>
          <v:shape id="Надпись 1" o:spid="_x0000_s1026" type="#_x0000_t202" style="position:absolute;margin-left:-12.25pt;margin-top:7.05pt;width:235.5pt;height:1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" stroked="f" strokeweight=".5pt">
            <v:textbox>
              <w:txbxContent>
                <w:p w:rsidR="00590ECD" w:rsidRPr="008E1D12" w:rsidRDefault="00590ECD" w:rsidP="00590ECD">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РАССМОТРЕНО</w:t>
                  </w:r>
                </w:p>
                <w:p w:rsidR="00590ECD" w:rsidRPr="008E1D12" w:rsidRDefault="00590ECD" w:rsidP="00590ECD">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Методическ</w:t>
                  </w:r>
                  <w:r>
                    <w:rPr>
                      <w:rFonts w:ascii="Times New Roman" w:eastAsia="Times New Roman" w:hAnsi="Times New Roman"/>
                      <w:sz w:val="24"/>
                      <w:szCs w:val="24"/>
                      <w:lang w:eastAsia="ru-RU"/>
                    </w:rPr>
                    <w:t>и</w:t>
                  </w:r>
                  <w:r w:rsidRPr="008E1D12">
                    <w:rPr>
                      <w:rFonts w:ascii="Times New Roman" w:eastAsia="Times New Roman" w:hAnsi="Times New Roman"/>
                      <w:sz w:val="24"/>
                      <w:szCs w:val="24"/>
                      <w:lang w:eastAsia="ru-RU"/>
                    </w:rPr>
                    <w:t>м объединением школы</w:t>
                  </w:r>
                </w:p>
                <w:p w:rsidR="00590ECD" w:rsidRPr="008E1D12" w:rsidRDefault="00DF391A" w:rsidP="00590ECD">
                  <w:pPr>
                    <w:spacing w:after="120"/>
                    <w:rPr>
                      <w:sz w:val="24"/>
                      <w:szCs w:val="24"/>
                    </w:rPr>
                  </w:pPr>
                  <w:r>
                    <w:rPr>
                      <w:rFonts w:ascii="Times New Roman" w:eastAsia="Times New Roman" w:hAnsi="Times New Roman"/>
                      <w:sz w:val="24"/>
                      <w:szCs w:val="24"/>
                      <w:lang w:eastAsia="ru-RU"/>
                    </w:rPr>
                    <w:t>Протокол №___ «___»</w:t>
                  </w:r>
                  <w:r w:rsidR="00590ECD" w:rsidRPr="008E1D12">
                    <w:rPr>
                      <w:rFonts w:ascii="Times New Roman" w:eastAsia="Times New Roman" w:hAnsi="Times New Roman"/>
                      <w:sz w:val="24"/>
                      <w:szCs w:val="24"/>
                      <w:lang w:eastAsia="ru-RU"/>
                    </w:rPr>
                    <w:t>______202</w:t>
                  </w:r>
                  <w:r>
                    <w:rPr>
                      <w:rFonts w:ascii="Times New Roman" w:eastAsia="Times New Roman" w:hAnsi="Times New Roman"/>
                      <w:sz w:val="24"/>
                      <w:szCs w:val="24"/>
                      <w:lang w:eastAsia="ru-RU"/>
                    </w:rPr>
                    <w:t>2</w:t>
                  </w:r>
                  <w:r w:rsidR="00590ECD" w:rsidRPr="008E1D12">
                    <w:rPr>
                      <w:rFonts w:ascii="Times New Roman" w:eastAsia="Times New Roman" w:hAnsi="Times New Roman"/>
                      <w:sz w:val="24"/>
                      <w:szCs w:val="24"/>
                      <w:lang w:eastAsia="ru-RU"/>
                    </w:rPr>
                    <w:t xml:space="preserve"> г.</w:t>
                  </w:r>
                </w:p>
              </w:txbxContent>
            </v:textbox>
          </v:shape>
        </w:pict>
      </w:r>
    </w:p>
    <w:p w:rsidR="00590ECD" w:rsidRDefault="00590ECD" w:rsidP="00590ECD">
      <w:pPr>
        <w:spacing w:after="0" w:line="240" w:lineRule="auto"/>
        <w:textAlignment w:val="baseline"/>
        <w:rPr>
          <w:rFonts w:ascii="Times New Roman" w:eastAsia="Times New Roman" w:hAnsi="Times New Roman"/>
          <w:lang w:eastAsia="ru-RU"/>
        </w:rPr>
      </w:pPr>
      <w:r w:rsidRPr="00C534B5">
        <w:rPr>
          <w:rFonts w:ascii="Times New Roman" w:eastAsia="Times New Roman" w:hAnsi="Times New Roman"/>
          <w:lang w:eastAsia="ru-RU"/>
        </w:rPr>
        <w:t> </w:t>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Pr>
          <w:rFonts w:ascii="Times New Roman" w:eastAsia="Times New Roman" w:hAnsi="Times New Roman"/>
          <w:lang w:eastAsia="ru-RU"/>
        </w:rPr>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r>
        <w:rPr>
          <w:rFonts w:ascii="Times New Roman" w:eastAsia="Times New Roman" w:hAnsi="Times New Roman"/>
          <w:lang w:eastAsia="ru-RU"/>
        </w:rPr>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p>
    <w:p w:rsidR="00590ECD" w:rsidRPr="0026468B" w:rsidRDefault="00590ECD" w:rsidP="00590ECD">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Default="00590ECD" w:rsidP="00590ECD">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ДОПОЛНИТЕЛЬНАЯ ОБЩЕОБРАЗОВАТЕЛЬНАЯ </w:t>
      </w:r>
    </w:p>
    <w:p w:rsidR="00590ECD" w:rsidRDefault="00590ECD" w:rsidP="00590ECD">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ОБЩЕРАЗВИВАЮЩАЯ ПРОГРАММА</w:t>
      </w:r>
    </w:p>
    <w:p w:rsidR="00590ECD" w:rsidRPr="008E1D12" w:rsidRDefault="00590ECD" w:rsidP="00590ECD">
      <w:pPr>
        <w:spacing w:after="0" w:line="240" w:lineRule="auto"/>
        <w:jc w:val="center"/>
        <w:textAlignment w:val="baseline"/>
        <w:rPr>
          <w:rFonts w:ascii="Times New Roman" w:eastAsia="Times New Roman" w:hAnsi="Times New Roman"/>
          <w:bCs/>
          <w:sz w:val="36"/>
          <w:szCs w:val="36"/>
          <w:lang w:eastAsia="ru-RU"/>
        </w:rPr>
      </w:pPr>
      <w:r w:rsidRPr="008E1D12">
        <w:rPr>
          <w:rFonts w:ascii="Times New Roman" w:eastAsia="Times New Roman" w:hAnsi="Times New Roman"/>
          <w:bCs/>
          <w:sz w:val="36"/>
          <w:szCs w:val="36"/>
          <w:lang w:eastAsia="ru-RU"/>
        </w:rPr>
        <w:t>«</w:t>
      </w:r>
      <w:r w:rsidR="006C04B4" w:rsidRPr="006C04B4">
        <w:rPr>
          <w:rFonts w:ascii="Times New Roman" w:eastAsia="Times New Roman" w:hAnsi="Times New Roman"/>
          <w:bCs/>
          <w:sz w:val="36"/>
          <w:szCs w:val="36"/>
          <w:lang w:eastAsia="ru-RU"/>
        </w:rPr>
        <w:t>Первые шаги в химию</w:t>
      </w:r>
      <w:r w:rsidRPr="008E1D12">
        <w:rPr>
          <w:rFonts w:ascii="Times New Roman" w:eastAsia="Times New Roman" w:hAnsi="Times New Roman"/>
          <w:bCs/>
          <w:sz w:val="36"/>
          <w:szCs w:val="36"/>
          <w:lang w:eastAsia="ru-RU"/>
        </w:rPr>
        <w:t>» </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 xml:space="preserve">направленность программы: естественнонаучная </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Уровень программы:</w:t>
      </w:r>
      <w:r>
        <w:rPr>
          <w:rFonts w:ascii="Times New Roman" w:eastAsia="Times New Roman" w:hAnsi="Times New Roman"/>
          <w:bCs/>
          <w:sz w:val="28"/>
          <w:szCs w:val="28"/>
          <w:lang w:eastAsia="ru-RU"/>
        </w:rPr>
        <w:t xml:space="preserve"> базовый</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Возраст обучающихся: 1</w:t>
      </w:r>
      <w:r w:rsidR="000D6E7B">
        <w:rPr>
          <w:rFonts w:ascii="Times New Roman" w:eastAsia="Times New Roman" w:hAnsi="Times New Roman"/>
          <w:bCs/>
          <w:sz w:val="28"/>
          <w:szCs w:val="28"/>
          <w:lang w:eastAsia="ru-RU"/>
        </w:rPr>
        <w:t>2</w:t>
      </w:r>
      <w:r w:rsidRPr="00BB5CA6">
        <w:rPr>
          <w:rFonts w:ascii="Times New Roman" w:eastAsia="Times New Roman" w:hAnsi="Times New Roman"/>
          <w:bCs/>
          <w:sz w:val="28"/>
          <w:szCs w:val="28"/>
          <w:lang w:eastAsia="ru-RU"/>
        </w:rPr>
        <w:t>-1</w:t>
      </w:r>
      <w:r w:rsidR="000D6E7B">
        <w:rPr>
          <w:rFonts w:ascii="Times New Roman" w:eastAsia="Times New Roman" w:hAnsi="Times New Roman"/>
          <w:bCs/>
          <w:sz w:val="28"/>
          <w:szCs w:val="28"/>
          <w:lang w:eastAsia="ru-RU"/>
        </w:rPr>
        <w:t>3</w:t>
      </w:r>
      <w:r w:rsidRPr="00BB5CA6">
        <w:rPr>
          <w:rFonts w:ascii="Times New Roman" w:eastAsia="Times New Roman" w:hAnsi="Times New Roman"/>
          <w:bCs/>
          <w:sz w:val="28"/>
          <w:szCs w:val="28"/>
          <w:lang w:eastAsia="ru-RU"/>
        </w:rPr>
        <w:t xml:space="preserve"> лет  </w:t>
      </w:r>
    </w:p>
    <w:p w:rsidR="00590ECD" w:rsidRPr="00110B1E" w:rsidRDefault="00590ECD" w:rsidP="00590ECD">
      <w:pPr>
        <w:spacing w:after="0" w:line="240" w:lineRule="auto"/>
        <w:jc w:val="center"/>
        <w:textAlignment w:val="baseline"/>
        <w:rPr>
          <w:rFonts w:ascii="Segoe UI" w:eastAsia="Times New Roman" w:hAnsi="Segoe UI" w:cs="Segoe UI"/>
          <w:sz w:val="28"/>
          <w:szCs w:val="28"/>
          <w:lang w:eastAsia="ru-RU"/>
        </w:rPr>
      </w:pPr>
      <w:r w:rsidRPr="00BB5CA6">
        <w:rPr>
          <w:rFonts w:ascii="Times New Roman" w:eastAsia="Times New Roman" w:hAnsi="Times New Roman"/>
          <w:bCs/>
          <w:sz w:val="28"/>
          <w:szCs w:val="28"/>
          <w:lang w:eastAsia="ru-RU"/>
        </w:rPr>
        <w:t>Срок реализации: 1 год</w:t>
      </w:r>
      <w:r w:rsidRPr="00110B1E">
        <w:rPr>
          <w:rFonts w:ascii="Times New Roman" w:eastAsia="Times New Roman" w:hAnsi="Times New Roman"/>
          <w:sz w:val="28"/>
          <w:szCs w:val="28"/>
          <w:lang w:eastAsia="ru-RU"/>
        </w:rPr>
        <w:t> (3</w:t>
      </w:r>
      <w:r w:rsidR="00123D07">
        <w:rPr>
          <w:rFonts w:ascii="Times New Roman" w:eastAsia="Times New Roman" w:hAnsi="Times New Roman"/>
          <w:sz w:val="28"/>
          <w:szCs w:val="28"/>
          <w:lang w:eastAsia="ru-RU"/>
        </w:rPr>
        <w:t>4</w:t>
      </w:r>
      <w:r w:rsidRPr="00110B1E">
        <w:rPr>
          <w:rFonts w:ascii="Times New Roman" w:eastAsia="Times New Roman" w:hAnsi="Times New Roman"/>
          <w:sz w:val="28"/>
          <w:szCs w:val="28"/>
          <w:lang w:eastAsia="ru-RU"/>
        </w:rPr>
        <w:t xml:space="preserve"> час</w:t>
      </w:r>
      <w:r w:rsidR="00123D07">
        <w:rPr>
          <w:rFonts w:ascii="Times New Roman" w:eastAsia="Times New Roman" w:hAnsi="Times New Roman"/>
          <w:sz w:val="28"/>
          <w:szCs w:val="28"/>
          <w:lang w:eastAsia="ru-RU"/>
        </w:rPr>
        <w:t>а</w:t>
      </w:r>
      <w:r w:rsidRPr="00110B1E">
        <w:rPr>
          <w:rFonts w:ascii="Times New Roman" w:eastAsia="Times New Roman" w:hAnsi="Times New Roman"/>
          <w:sz w:val="28"/>
          <w:szCs w:val="28"/>
          <w:lang w:eastAsia="ru-RU"/>
        </w:rPr>
        <w:t>)</w:t>
      </w:r>
    </w:p>
    <w:p w:rsidR="00590ECD" w:rsidRPr="00110B1E" w:rsidRDefault="00590ECD" w:rsidP="00590ECD">
      <w:pPr>
        <w:spacing w:after="0" w:line="240" w:lineRule="auto"/>
        <w:jc w:val="center"/>
        <w:textAlignment w:val="baseline"/>
        <w:rPr>
          <w:rFonts w:ascii="Segoe UI" w:eastAsia="Times New Roman" w:hAnsi="Segoe UI" w:cs="Segoe UI"/>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p>
    <w:p w:rsidR="00590ECD" w:rsidRDefault="00590ECD" w:rsidP="00590ECD">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Составитель:</w:t>
      </w:r>
    </w:p>
    <w:p w:rsidR="00590ECD" w:rsidRPr="00110B1E" w:rsidRDefault="00DF391A" w:rsidP="00590ECD">
      <w:pPr>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Чимова Галина Владимировна</w:t>
      </w:r>
      <w:r w:rsidR="00590ECD" w:rsidRPr="00110B1E">
        <w:rPr>
          <w:rFonts w:ascii="Times New Roman" w:eastAsia="Times New Roman" w:hAnsi="Times New Roman"/>
          <w:sz w:val="28"/>
          <w:szCs w:val="28"/>
          <w:lang w:eastAsia="ru-RU"/>
        </w:rPr>
        <w:t xml:space="preserve"> </w:t>
      </w: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r w:rsidR="000D6E7B">
        <w:rPr>
          <w:rFonts w:ascii="Times New Roman" w:eastAsia="Times New Roman" w:hAnsi="Times New Roman"/>
          <w:sz w:val="28"/>
          <w:szCs w:val="28"/>
          <w:lang w:eastAsia="ru-RU"/>
        </w:rPr>
        <w:t>химии</w:t>
      </w: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0D6E7B" w:rsidRDefault="00DF391A" w:rsidP="00590ECD">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720A0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Таловка, 2022г.</w:t>
      </w:r>
    </w:p>
    <w:p w:rsidR="000B5A80" w:rsidRPr="000B5A80" w:rsidRDefault="000D6E7B" w:rsidP="00E9211E">
      <w:pPr>
        <w:jc w:val="both"/>
        <w:rPr>
          <w:rFonts w:ascii="Times New Roman" w:eastAsia="Times New Roman" w:hAnsi="Times New Roman" w:cs="Times New Roman"/>
          <w:b/>
          <w:sz w:val="28"/>
          <w:szCs w:val="28"/>
          <w:lang w:eastAsia="ru-RU"/>
        </w:rPr>
      </w:pPr>
      <w:r>
        <w:rPr>
          <w:rFonts w:ascii="Times New Roman" w:eastAsia="Times New Roman" w:hAnsi="Times New Roman"/>
          <w:sz w:val="28"/>
          <w:szCs w:val="28"/>
          <w:lang w:eastAsia="ru-RU"/>
        </w:rPr>
        <w:br w:type="page"/>
      </w:r>
    </w:p>
    <w:p w:rsidR="00123D07" w:rsidRDefault="00123D07" w:rsidP="00E9211E">
      <w:pPr>
        <w:pStyle w:val="a5"/>
        <w:numPr>
          <w:ilvl w:val="0"/>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lastRenderedPageBreak/>
        <w:t>Комплекс основных характеристик программы</w:t>
      </w:r>
    </w:p>
    <w:p w:rsidR="0043650F" w:rsidRPr="00BC4F48" w:rsidRDefault="0043650F" w:rsidP="00E9211E">
      <w:pPr>
        <w:pStyle w:val="a5"/>
        <w:spacing w:after="0" w:line="240" w:lineRule="auto"/>
        <w:ind w:left="709"/>
        <w:contextualSpacing w:val="0"/>
        <w:jc w:val="both"/>
        <w:rPr>
          <w:rFonts w:ascii="Times New Roman" w:eastAsia="Times New Roman" w:hAnsi="Times New Roman" w:cs="Times New Roman"/>
          <w:b/>
          <w:sz w:val="24"/>
          <w:szCs w:val="24"/>
          <w:lang w:eastAsia="ru-RU"/>
        </w:rPr>
      </w:pPr>
    </w:p>
    <w:p w:rsidR="00123D07" w:rsidRPr="00BC4F48" w:rsidRDefault="00123D07"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Пояснительная записка</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Рабочая программа составлена на основе:</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ФЗ от 29.12.2012 № 273-ФЗ (ред. от 31.07.2020) "Об образовании в Российской Федерации" (с изм. и доп., вступ. в силу с 01.08.2020);</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Письмо Министерства образования и науки РФ от 18.11.2015 г.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w:t>
      </w:r>
      <w:r w:rsidR="00DF391A">
        <w:rPr>
          <w:rFonts w:ascii="Times New Roman" w:eastAsia="Times New Roman" w:hAnsi="Times New Roman" w:cs="Times New Roman"/>
          <w:sz w:val="24"/>
          <w:szCs w:val="24"/>
          <w:lang w:eastAsia="ru-RU"/>
        </w:rPr>
        <w:t xml:space="preserve">дагогический университет», ФГА </w:t>
      </w:r>
      <w:r w:rsidRPr="00BC4F48">
        <w:rPr>
          <w:rFonts w:ascii="Times New Roman" w:eastAsia="Times New Roman" w:hAnsi="Times New Roman" w:cs="Times New Roman"/>
          <w:sz w:val="24"/>
          <w:szCs w:val="24"/>
          <w:lang w:eastAsia="ru-RU"/>
        </w:rPr>
        <w:t>«Федеральный институт развития образования», АНО ДПО «Открытое образование»; Региональный модельный центр дополнительного образования детей Красноярского края</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Методическими рекомендациями по разработке и оформлению дополнительных общеобразовательных общеразвивающих программ, разработанными Региональным модельным центром дополнительного образования детей Красноярского края, 2021 г.;</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-Уставом МКОУ «</w:t>
      </w:r>
      <w:r w:rsidR="00DF391A">
        <w:rPr>
          <w:rFonts w:ascii="Times New Roman" w:eastAsia="Times New Roman" w:hAnsi="Times New Roman" w:cs="Times New Roman"/>
          <w:sz w:val="24"/>
          <w:szCs w:val="24"/>
          <w:lang w:eastAsia="ru-RU"/>
        </w:rPr>
        <w:t>Таловской</w:t>
      </w:r>
      <w:r w:rsidRPr="00BC4F48">
        <w:rPr>
          <w:rFonts w:ascii="Times New Roman" w:eastAsia="Times New Roman" w:hAnsi="Times New Roman" w:cs="Times New Roman"/>
          <w:sz w:val="24"/>
          <w:szCs w:val="24"/>
          <w:lang w:eastAsia="ru-RU"/>
        </w:rPr>
        <w:t xml:space="preserve"> СОШ».</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Дополнительная общеобразовательная общеразвивающая программа «Первые шаги в химию» имеет естественнонаучную направленность и способствует развитию познавательной активности, самостоятельности, любознательности учащихся. Она обладает большим воспитательным потенциалом, позволяе</w:t>
      </w:r>
      <w:r w:rsidR="00DF391A">
        <w:rPr>
          <w:rFonts w:ascii="Times New Roman" w:eastAsia="Times New Roman" w:hAnsi="Times New Roman" w:cs="Times New Roman"/>
          <w:sz w:val="24"/>
          <w:szCs w:val="24"/>
          <w:lang w:eastAsia="ru-RU"/>
        </w:rPr>
        <w:t xml:space="preserve">т удовлетворить интерес детей к загадочным явлениям </w:t>
      </w:r>
      <w:r w:rsidRPr="00BC4F48">
        <w:rPr>
          <w:rFonts w:ascii="Times New Roman" w:eastAsia="Times New Roman" w:hAnsi="Times New Roman" w:cs="Times New Roman"/>
          <w:sz w:val="24"/>
          <w:szCs w:val="24"/>
          <w:lang w:eastAsia="ru-RU"/>
        </w:rPr>
        <w:t>природы, расширяет их кругозор, воспитывает бережное отношение к природе, своему здоровью, даёт возможность приобрести практические и теоретические знания в области х</w:t>
      </w:r>
      <w:r w:rsidR="00720A01">
        <w:rPr>
          <w:rFonts w:ascii="Times New Roman" w:eastAsia="Times New Roman" w:hAnsi="Times New Roman" w:cs="Times New Roman"/>
          <w:sz w:val="24"/>
          <w:szCs w:val="24"/>
          <w:lang w:eastAsia="ru-RU"/>
        </w:rPr>
        <w:t xml:space="preserve">имии, побуждает к поиску новых </w:t>
      </w:r>
      <w:r w:rsidRPr="00BC4F48">
        <w:rPr>
          <w:rFonts w:ascii="Times New Roman" w:eastAsia="Times New Roman" w:hAnsi="Times New Roman" w:cs="Times New Roman"/>
          <w:sz w:val="24"/>
          <w:szCs w:val="24"/>
          <w:lang w:eastAsia="ru-RU"/>
        </w:rPr>
        <w:t>знаний в этой области наук. Огромная роль в программе отводится формированию здорового образа жизни во всех его аспектах.</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Новизна</w:t>
      </w:r>
      <w:r w:rsidRPr="00BC4F48">
        <w:rPr>
          <w:rFonts w:ascii="Times New Roman" w:eastAsia="Times New Roman" w:hAnsi="Times New Roman" w:cs="Times New Roman"/>
          <w:sz w:val="24"/>
          <w:szCs w:val="24"/>
          <w:lang w:eastAsia="ru-RU"/>
        </w:rPr>
        <w:t xml:space="preserve"> данного курса заключается в личностно – ориентированном подходе к     образовательному процессу и развитии творческой инициативы учащихся. </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В отличии от ныне существующих, программа разработана для учащихся 12-13 лет и способствует расширению и углублению знаний по химии, экологии, формированию творческой инициативы, нестандартности, гибкости мышления, рассматривает достаточно сложные для понимания вопросы, чем способствует стимулированию мыслительных </w:t>
      </w:r>
      <w:r w:rsidRPr="00BC4F48">
        <w:rPr>
          <w:rFonts w:ascii="Times New Roman" w:eastAsia="Times New Roman" w:hAnsi="Times New Roman" w:cs="Times New Roman"/>
          <w:sz w:val="24"/>
          <w:szCs w:val="24"/>
          <w:lang w:eastAsia="ru-RU"/>
        </w:rPr>
        <w:lastRenderedPageBreak/>
        <w:t>способностей ребёнка и побуждает его к исследовательской деятельности, к стремлению изучать химию более широко и глубоко. В ней заложены практические и лабораторные работы, позволяющие приблизить ребёнка к настоящей экспериментальной науке, соприкоснуться с миром исследователей. Занятия по данной программе стимулируют ребят бережно и внимательно относиться к природе и своему здоровью, показывают единство человека и природы и значимость каждого из её составляющих. Она разработана на основании исследования интересов и пожеланий учащихся, а также исходя из необходимости расширения знаний и навыков ребят в области химии и призвана развивать у них любознательность, наблюдательность, самостоятельность, а также формировать нравственность и духовность.</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Курс отвечает требованиям программы школы «Интеграция основного и дополнительного образования на базе общеобразовательной школы».</w:t>
      </w:r>
    </w:p>
    <w:p w:rsidR="00B412FF" w:rsidRDefault="00B412FF" w:rsidP="00B412FF">
      <w:pPr>
        <w:pStyle w:val="Default"/>
        <w:rPr>
          <w:i/>
          <w:sz w:val="23"/>
          <w:szCs w:val="23"/>
        </w:rPr>
      </w:pPr>
      <w:r>
        <w:rPr>
          <w:i/>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«Химия».</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BC4F48">
        <w:rPr>
          <w:rFonts w:ascii="Times New Roman" w:eastAsia="Times New Roman" w:hAnsi="Times New Roman" w:cs="Times New Roman"/>
          <w:sz w:val="24"/>
          <w:szCs w:val="24"/>
          <w:lang w:eastAsia="ru-RU"/>
        </w:rPr>
        <w:t>Методика организации учебно-воспитательного процесса строится с учётом психофизических способностей, учащихся среднего школьного возраста, обладающих пытливым умом, наблюдательностью, имеющим большой интерес к окружающему миру, явлениям природы; стремящимся раз</w:t>
      </w:r>
      <w:r w:rsidR="004C7DD5" w:rsidRPr="00BC4F48">
        <w:rPr>
          <w:rFonts w:ascii="Times New Roman" w:eastAsia="Times New Roman" w:hAnsi="Times New Roman" w:cs="Times New Roman"/>
          <w:sz w:val="24"/>
          <w:szCs w:val="24"/>
          <w:lang w:eastAsia="ru-RU"/>
        </w:rPr>
        <w:t>гадывать их тайны.</w:t>
      </w:r>
    </w:p>
    <w:p w:rsidR="004C7DD5" w:rsidRDefault="004C7DD5"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u w:val="single"/>
          <w:lang w:eastAsia="ru-RU"/>
        </w:rPr>
        <w:t>Актуальность</w:t>
      </w:r>
      <w:r w:rsidRPr="00BC4F48">
        <w:rPr>
          <w:rFonts w:ascii="Times New Roman" w:eastAsia="Times New Roman" w:hAnsi="Times New Roman" w:cs="Times New Roman"/>
          <w:sz w:val="24"/>
          <w:szCs w:val="24"/>
          <w:lang w:eastAsia="ru-RU"/>
        </w:rPr>
        <w:t xml:space="preserve"> программы обусловлена тем, что Химия как учебный предмет в системе основного общего образования играет фундаментальную роль в формировании у обучающихся системы научных представлений об окружающем мире, основ научного мировоззрения. В процессе изучения решаются задачи развития интеллектуальных способнос</w:t>
      </w:r>
      <w:r w:rsidR="00DF391A">
        <w:rPr>
          <w:rFonts w:ascii="Times New Roman" w:eastAsia="Times New Roman" w:hAnsi="Times New Roman" w:cs="Times New Roman"/>
          <w:sz w:val="24"/>
          <w:szCs w:val="24"/>
          <w:lang w:eastAsia="ru-RU"/>
        </w:rPr>
        <w:t xml:space="preserve">тей и познавательных интересов </w:t>
      </w:r>
      <w:r w:rsidRPr="00BC4F48">
        <w:rPr>
          <w:rFonts w:ascii="Times New Roman" w:eastAsia="Times New Roman" w:hAnsi="Times New Roman" w:cs="Times New Roman"/>
          <w:sz w:val="24"/>
          <w:szCs w:val="24"/>
          <w:lang w:eastAsia="ru-RU"/>
        </w:rPr>
        <w:t>школьников, овладения ими основами диалектического мышления, привития вкуса к постановке и разрешению про</w:t>
      </w:r>
      <w:r w:rsidR="00DF391A">
        <w:rPr>
          <w:rFonts w:ascii="Times New Roman" w:eastAsia="Times New Roman" w:hAnsi="Times New Roman" w:cs="Times New Roman"/>
          <w:sz w:val="24"/>
          <w:szCs w:val="24"/>
          <w:lang w:eastAsia="ru-RU"/>
        </w:rPr>
        <w:t>блем. Приобретённые школьниками</w:t>
      </w:r>
      <w:r w:rsidRPr="00BC4F48">
        <w:rPr>
          <w:rFonts w:ascii="Times New Roman" w:eastAsia="Times New Roman" w:hAnsi="Times New Roman" w:cs="Times New Roman"/>
          <w:sz w:val="24"/>
          <w:szCs w:val="24"/>
          <w:lang w:eastAsia="ru-RU"/>
        </w:rPr>
        <w:t xml:space="preserve"> химические знания являются в дальнейшем базисом при изучении биологии, физической географии, физике, технологии, ОБЖ.</w:t>
      </w:r>
    </w:p>
    <w:p w:rsidR="0043650F" w:rsidRPr="00BC4F48" w:rsidRDefault="0043650F"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p>
    <w:p w:rsidR="004C7DD5" w:rsidRPr="00BC4F48" w:rsidRDefault="004C7DD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Отличительные особенности программы:</w:t>
      </w:r>
    </w:p>
    <w:p w:rsidR="004C7DD5" w:rsidRDefault="004C7DD5" w:rsidP="00E9211E">
      <w:pPr>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sz w:val="24"/>
          <w:szCs w:val="24"/>
          <w:lang w:eastAsia="ru-RU"/>
        </w:rPr>
        <w:t xml:space="preserve">Своими целями, задачами и содержанием образования внеурочные занятия   способствуют формированию </w:t>
      </w:r>
      <w:r w:rsidRPr="00BC4F48">
        <w:rPr>
          <w:rFonts w:ascii="Times New Roman" w:eastAsia="Times New Roman" w:hAnsi="Times New Roman" w:cs="Times New Roman"/>
          <w:b/>
          <w:sz w:val="24"/>
          <w:szCs w:val="24"/>
          <w:lang w:eastAsia="ru-RU"/>
        </w:rPr>
        <w:t>функционально грамотной личности</w:t>
      </w:r>
      <w:r w:rsidRPr="00BC4F48">
        <w:rPr>
          <w:rFonts w:ascii="Times New Roman" w:eastAsia="Times New Roman" w:hAnsi="Times New Roman" w:cs="Times New Roman"/>
          <w:sz w:val="24"/>
          <w:szCs w:val="24"/>
          <w:lang w:eastAsia="ru-RU"/>
        </w:rPr>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w:t>
      </w:r>
      <w:r w:rsidR="00DF391A">
        <w:rPr>
          <w:rFonts w:ascii="Times New Roman" w:eastAsia="Times New Roman" w:hAnsi="Times New Roman" w:cs="Times New Roman"/>
          <w:sz w:val="24"/>
          <w:szCs w:val="24"/>
          <w:lang w:eastAsia="ru-RU"/>
        </w:rPr>
        <w:t>нания на протяжении</w:t>
      </w:r>
      <w:r w:rsidRPr="00BC4F48">
        <w:rPr>
          <w:rFonts w:ascii="Times New Roman" w:eastAsia="Times New Roman" w:hAnsi="Times New Roman" w:cs="Times New Roman"/>
          <w:sz w:val="24"/>
          <w:szCs w:val="24"/>
          <w:lang w:eastAsia="ru-RU"/>
        </w:rPr>
        <w:t xml:space="preserve"> всей жизни.</w:t>
      </w:r>
      <w:r w:rsidRPr="00BC4F48">
        <w:rPr>
          <w:rFonts w:ascii="Times New Roman" w:eastAsia="Times New Roman" w:hAnsi="Times New Roman" w:cs="Times New Roman"/>
          <w:b/>
          <w:bCs/>
          <w:sz w:val="24"/>
          <w:szCs w:val="24"/>
          <w:lang w:eastAsia="ru-RU"/>
        </w:rPr>
        <w:t xml:space="preserve"> </w:t>
      </w:r>
    </w:p>
    <w:p w:rsidR="0043650F" w:rsidRPr="00BC4F48" w:rsidRDefault="0043650F" w:rsidP="00E9211E">
      <w:pPr>
        <w:spacing w:after="0" w:line="240" w:lineRule="auto"/>
        <w:ind w:firstLine="709"/>
        <w:jc w:val="both"/>
        <w:rPr>
          <w:rFonts w:ascii="Times New Roman" w:eastAsia="Times New Roman" w:hAnsi="Times New Roman" w:cs="Times New Roman"/>
          <w:b/>
          <w:bCs/>
          <w:sz w:val="24"/>
          <w:szCs w:val="24"/>
          <w:lang w:eastAsia="ru-RU"/>
        </w:rPr>
      </w:pPr>
    </w:p>
    <w:p w:rsidR="004C7DD5" w:rsidRPr="00BC4F48" w:rsidRDefault="004C7DD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Адресат программы:</w:t>
      </w:r>
    </w:p>
    <w:p w:rsidR="000275B3" w:rsidRPr="00BC4F48" w:rsidRDefault="000275B3"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Рабочая программа по курсу внеурочной деятельности «Первые шаги в химию» разработана для обучающихся 6 классов</w:t>
      </w:r>
      <w:r w:rsidR="004C7DD5" w:rsidRPr="00BC4F48">
        <w:rPr>
          <w:rFonts w:ascii="Times New Roman" w:eastAsia="Times New Roman" w:hAnsi="Times New Roman" w:cs="Times New Roman"/>
          <w:sz w:val="24"/>
          <w:szCs w:val="24"/>
          <w:lang w:eastAsia="ru-RU"/>
        </w:rPr>
        <w:t xml:space="preserve"> 12-13 лет</w:t>
      </w:r>
      <w:r w:rsidRPr="00BC4F48">
        <w:rPr>
          <w:rFonts w:ascii="Times New Roman" w:eastAsia="Times New Roman" w:hAnsi="Times New Roman" w:cs="Times New Roman"/>
          <w:sz w:val="24"/>
          <w:szCs w:val="24"/>
          <w:lang w:eastAsia="ru-RU"/>
        </w:rPr>
        <w:t>.</w:t>
      </w:r>
      <w:r w:rsidR="005D08B6" w:rsidRPr="00BC4F48">
        <w:rPr>
          <w:rFonts w:ascii="Times New Roman" w:eastAsia="Times New Roman" w:hAnsi="Times New Roman" w:cs="Times New Roman"/>
          <w:sz w:val="24"/>
          <w:szCs w:val="24"/>
          <w:lang w:eastAsia="ru-RU"/>
        </w:rPr>
        <w:t xml:space="preserve"> </w:t>
      </w:r>
      <w:r w:rsidR="00DF391A">
        <w:rPr>
          <w:rFonts w:ascii="Times New Roman" w:eastAsia="Times New Roman" w:hAnsi="Times New Roman" w:cs="Times New Roman"/>
          <w:sz w:val="24"/>
          <w:szCs w:val="24"/>
          <w:lang w:eastAsia="ru-RU"/>
        </w:rPr>
        <w:t>Рабочая программа</w:t>
      </w:r>
      <w:r w:rsidRPr="00BC4F48">
        <w:rPr>
          <w:rFonts w:ascii="Times New Roman" w:eastAsia="Times New Roman" w:hAnsi="Times New Roman" w:cs="Times New Roman"/>
          <w:sz w:val="24"/>
          <w:szCs w:val="24"/>
          <w:lang w:eastAsia="ru-RU"/>
        </w:rPr>
        <w:t xml:space="preserve"> составлена в соответствие </w:t>
      </w:r>
      <w:r w:rsidR="00DF391A">
        <w:rPr>
          <w:rFonts w:ascii="Times New Roman" w:eastAsia="Times New Roman" w:hAnsi="Times New Roman" w:cs="Times New Roman"/>
          <w:bCs/>
          <w:sz w:val="24"/>
          <w:szCs w:val="24"/>
          <w:lang w:eastAsia="ru-RU"/>
        </w:rPr>
        <w:t xml:space="preserve">с требованиями </w:t>
      </w:r>
      <w:r w:rsidRPr="00BC4F48">
        <w:rPr>
          <w:rFonts w:ascii="Times New Roman" w:eastAsia="Times New Roman" w:hAnsi="Times New Roman" w:cs="Times New Roman"/>
          <w:bCs/>
          <w:sz w:val="24"/>
          <w:szCs w:val="24"/>
          <w:lang w:eastAsia="ru-RU"/>
        </w:rPr>
        <w:t>Федерального государственного образовательного стандарта основного общего образования</w:t>
      </w:r>
      <w:r w:rsidRPr="00BC4F48">
        <w:rPr>
          <w:rFonts w:ascii="Times New Roman" w:eastAsia="Times New Roman" w:hAnsi="Times New Roman" w:cs="Times New Roman"/>
          <w:sz w:val="24"/>
          <w:szCs w:val="24"/>
          <w:lang w:eastAsia="ru-RU"/>
        </w:rPr>
        <w:t>, основной образовательной программы образовательного учреждения (основ</w:t>
      </w:r>
      <w:r w:rsidR="002A4A3D" w:rsidRPr="00BC4F48">
        <w:rPr>
          <w:rFonts w:ascii="Times New Roman" w:eastAsia="Times New Roman" w:hAnsi="Times New Roman" w:cs="Times New Roman"/>
          <w:sz w:val="24"/>
          <w:szCs w:val="24"/>
          <w:lang w:eastAsia="ru-RU"/>
        </w:rPr>
        <w:t>ная школа)</w:t>
      </w:r>
      <w:r w:rsidRPr="00BC4F48">
        <w:rPr>
          <w:rFonts w:ascii="Times New Roman" w:eastAsia="Times New Roman" w:hAnsi="Times New Roman" w:cs="Times New Roman"/>
          <w:sz w:val="24"/>
          <w:szCs w:val="24"/>
          <w:lang w:eastAsia="ru-RU"/>
        </w:rPr>
        <w:t xml:space="preserve">. </w:t>
      </w:r>
    </w:p>
    <w:p w:rsidR="000275B3" w:rsidRDefault="000275B3"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w:t>
      </w:r>
      <w:r w:rsidR="005D08B6" w:rsidRPr="00BC4F48">
        <w:rPr>
          <w:rFonts w:ascii="Times New Roman" w:eastAsia="Times New Roman" w:hAnsi="Times New Roman" w:cs="Times New Roman"/>
          <w:sz w:val="24"/>
          <w:szCs w:val="24"/>
          <w:lang w:eastAsia="ru-RU"/>
        </w:rPr>
        <w:t>химии</w:t>
      </w:r>
      <w:r w:rsidRPr="00BC4F48">
        <w:rPr>
          <w:rFonts w:ascii="Times New Roman" w:eastAsia="Times New Roman" w:hAnsi="Times New Roman" w:cs="Times New Roman"/>
          <w:sz w:val="24"/>
          <w:szCs w:val="24"/>
          <w:lang w:eastAsia="ru-RU"/>
        </w:rPr>
        <w:t xml:space="preserve"> с учетом межпредметных и внутрипредметных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обучающимися.</w:t>
      </w:r>
    </w:p>
    <w:p w:rsidR="0043650F" w:rsidRPr="00BC4F48" w:rsidRDefault="0043650F" w:rsidP="00E9211E">
      <w:pPr>
        <w:spacing w:after="0" w:line="240" w:lineRule="auto"/>
        <w:ind w:firstLine="709"/>
        <w:jc w:val="both"/>
        <w:rPr>
          <w:rFonts w:ascii="Times New Roman" w:eastAsia="Times New Roman" w:hAnsi="Times New Roman" w:cs="Times New Roman"/>
          <w:sz w:val="24"/>
          <w:szCs w:val="24"/>
          <w:lang w:eastAsia="ru-RU"/>
        </w:rPr>
      </w:pPr>
    </w:p>
    <w:p w:rsidR="004C7DD5" w:rsidRPr="00BC4F48" w:rsidRDefault="004C7DD5" w:rsidP="00E921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lastRenderedPageBreak/>
        <w:t>Срок реализации программы и объем учебных часов:</w:t>
      </w:r>
    </w:p>
    <w:p w:rsidR="000275B3" w:rsidRDefault="000275B3"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C4F48">
        <w:rPr>
          <w:rFonts w:ascii="Times New Roman" w:eastAsia="Times New Roman" w:hAnsi="Times New Roman" w:cs="Times New Roman"/>
          <w:sz w:val="24"/>
          <w:szCs w:val="24"/>
          <w:lang w:eastAsia="ru-RU"/>
        </w:rPr>
        <w:t>Программа рассчитан</w:t>
      </w:r>
      <w:r w:rsidR="002A4A3D" w:rsidRPr="00BC4F48">
        <w:rPr>
          <w:rFonts w:ascii="Times New Roman" w:eastAsia="Times New Roman" w:hAnsi="Times New Roman" w:cs="Times New Roman"/>
          <w:sz w:val="24"/>
          <w:szCs w:val="24"/>
          <w:lang w:eastAsia="ru-RU"/>
        </w:rPr>
        <w:t xml:space="preserve">а </w:t>
      </w:r>
      <w:r w:rsidR="004C7DD5" w:rsidRPr="00BC4F48">
        <w:rPr>
          <w:rFonts w:ascii="Times New Roman" w:eastAsia="Times New Roman" w:hAnsi="Times New Roman" w:cs="Times New Roman"/>
          <w:sz w:val="24"/>
          <w:szCs w:val="24"/>
          <w:lang w:eastAsia="ru-RU"/>
        </w:rPr>
        <w:t xml:space="preserve">на один год обучения, </w:t>
      </w:r>
      <w:r w:rsidR="002A4A3D" w:rsidRPr="00BC4F48">
        <w:rPr>
          <w:rFonts w:ascii="Times New Roman" w:eastAsia="Times New Roman" w:hAnsi="Times New Roman" w:cs="Times New Roman"/>
          <w:sz w:val="24"/>
          <w:szCs w:val="24"/>
          <w:lang w:eastAsia="ru-RU"/>
        </w:rPr>
        <w:t>на 34 часа (1 час в неделю).</w:t>
      </w:r>
      <w:r w:rsidR="002A4A3D" w:rsidRPr="00BC4F48">
        <w:rPr>
          <w:rFonts w:ascii="Times New Roman" w:hAnsi="Times New Roman" w:cs="Times New Roman"/>
          <w:sz w:val="24"/>
          <w:szCs w:val="24"/>
        </w:rPr>
        <w:t xml:space="preserve"> В рамках данного курса </w:t>
      </w:r>
      <w:r w:rsidR="00B80DA9" w:rsidRPr="00BC4F48">
        <w:rPr>
          <w:rFonts w:ascii="Times New Roman" w:hAnsi="Times New Roman" w:cs="Times New Roman"/>
          <w:sz w:val="24"/>
          <w:szCs w:val="24"/>
        </w:rPr>
        <w:t>запланированы практические работы</w:t>
      </w:r>
      <w:r w:rsidR="002A4A3D" w:rsidRPr="00BC4F48">
        <w:rPr>
          <w:rFonts w:ascii="Times New Roman" w:hAnsi="Times New Roman" w:cs="Times New Roman"/>
          <w:sz w:val="24"/>
          <w:szCs w:val="24"/>
        </w:rPr>
        <w:t xml:space="preserve">. Программа курса </w:t>
      </w:r>
      <w:r w:rsidR="002A4A3D" w:rsidRPr="00BC4F48">
        <w:rPr>
          <w:rFonts w:ascii="Times New Roman" w:eastAsia="Times New Roman" w:hAnsi="Times New Roman" w:cs="Times New Roman"/>
          <w:sz w:val="24"/>
          <w:szCs w:val="24"/>
          <w:lang w:eastAsia="ru-RU"/>
        </w:rPr>
        <w:t xml:space="preserve">«Первые шаги в химию» </w:t>
      </w:r>
      <w:r w:rsidR="004C7DD5" w:rsidRPr="00BC4F48">
        <w:rPr>
          <w:rFonts w:ascii="Times New Roman" w:eastAsia="Times New Roman" w:hAnsi="Times New Roman" w:cs="Times New Roman"/>
          <w:sz w:val="24"/>
          <w:szCs w:val="24"/>
          <w:lang w:eastAsia="ru-RU"/>
        </w:rPr>
        <w:t xml:space="preserve">содержит 4 темы, </w:t>
      </w:r>
      <w:r w:rsidR="002A4A3D" w:rsidRPr="00BC4F48">
        <w:rPr>
          <w:rFonts w:ascii="Times New Roman" w:hAnsi="Times New Roman" w:cs="Times New Roman"/>
          <w:sz w:val="24"/>
          <w:szCs w:val="24"/>
        </w:rPr>
        <w:t>должна не только сформировать базовые знания и умения, необходимые ученику в изучении основных разделов химии, но и помочь в становлении устойчивого познавательного интереса к предмету</w:t>
      </w:r>
    </w:p>
    <w:p w:rsidR="0043650F" w:rsidRPr="00BC4F48" w:rsidRDefault="0043650F"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4C7DD5" w:rsidRDefault="004C7DD5"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C4F48">
        <w:rPr>
          <w:rFonts w:ascii="Times New Roman" w:hAnsi="Times New Roman" w:cs="Times New Roman"/>
          <w:b/>
          <w:sz w:val="24"/>
          <w:szCs w:val="24"/>
        </w:rPr>
        <w:t>Форма обучения</w:t>
      </w:r>
      <w:r w:rsidRPr="00BC4F48">
        <w:rPr>
          <w:rFonts w:ascii="Times New Roman" w:hAnsi="Times New Roman" w:cs="Times New Roman"/>
          <w:sz w:val="24"/>
          <w:szCs w:val="24"/>
        </w:rPr>
        <w:t>: очная в группах постоянного состава.</w:t>
      </w:r>
    </w:p>
    <w:p w:rsidR="0043650F" w:rsidRPr="00BC4F48" w:rsidRDefault="0043650F" w:rsidP="00E921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DD5" w:rsidRDefault="004C7DD5" w:rsidP="00E9211E">
      <w:pPr>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
          <w:sz w:val="24"/>
          <w:szCs w:val="24"/>
          <w:lang w:eastAsia="ru-RU"/>
        </w:rPr>
        <w:t>Режим занятий:</w:t>
      </w:r>
      <w:r w:rsidRPr="00BC4F48">
        <w:rPr>
          <w:rFonts w:ascii="Times New Roman" w:hAnsi="Times New Roman" w:cs="Times New Roman"/>
          <w:sz w:val="24"/>
          <w:szCs w:val="24"/>
        </w:rPr>
        <w:t xml:space="preserve"> Программа рассчитана на 34 учебных часа. </w:t>
      </w:r>
      <w:r w:rsidRPr="00BC4F48">
        <w:rPr>
          <w:rFonts w:ascii="Times New Roman" w:eastAsia="Times New Roman" w:hAnsi="Times New Roman" w:cs="Times New Roman"/>
          <w:bCs/>
          <w:sz w:val="24"/>
          <w:szCs w:val="24"/>
          <w:lang w:eastAsia="ru-RU"/>
        </w:rPr>
        <w:t>Занятия проводятся на группу 1 раз в неделю по 1 часу, продолжительность 1 часа занятия – 45 минут.</w:t>
      </w:r>
    </w:p>
    <w:p w:rsidR="0043650F" w:rsidRPr="00BC4F48" w:rsidRDefault="0043650F" w:rsidP="00E9211E">
      <w:pPr>
        <w:spacing w:after="0" w:line="240" w:lineRule="auto"/>
        <w:ind w:firstLine="709"/>
        <w:jc w:val="both"/>
        <w:rPr>
          <w:rFonts w:ascii="Times New Roman" w:eastAsia="Times New Roman" w:hAnsi="Times New Roman" w:cs="Times New Roman"/>
          <w:bCs/>
          <w:sz w:val="24"/>
          <w:szCs w:val="24"/>
          <w:lang w:eastAsia="ru-RU"/>
        </w:rPr>
      </w:pPr>
    </w:p>
    <w:p w:rsidR="004C7DD5" w:rsidRPr="00BC4F48" w:rsidRDefault="004C7DD5"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Цель и задачи программы</w:t>
      </w:r>
    </w:p>
    <w:p w:rsidR="00435BA5" w:rsidRPr="00BC4F48" w:rsidRDefault="00435BA5" w:rsidP="00E9211E">
      <w:pPr>
        <w:suppressAutoHyphens/>
        <w:spacing w:after="0" w:line="240" w:lineRule="auto"/>
        <w:ind w:firstLine="709"/>
        <w:jc w:val="both"/>
        <w:rPr>
          <w:rFonts w:ascii="Times New Roman" w:eastAsia="SimSun" w:hAnsi="Times New Roman" w:cs="Times New Roman"/>
          <w:sz w:val="24"/>
          <w:szCs w:val="24"/>
          <w:lang w:eastAsia="ar-SA"/>
        </w:rPr>
      </w:pPr>
    </w:p>
    <w:p w:rsidR="004C7DD5" w:rsidRPr="00BC4F48" w:rsidRDefault="005D08B6" w:rsidP="00E9211E">
      <w:pPr>
        <w:suppressAutoHyphens/>
        <w:spacing w:after="0" w:line="240" w:lineRule="auto"/>
        <w:ind w:firstLine="709"/>
        <w:jc w:val="both"/>
        <w:rPr>
          <w:rFonts w:ascii="Times New Roman" w:eastAsia="SimSun" w:hAnsi="Times New Roman" w:cs="Times New Roman"/>
          <w:b/>
          <w:sz w:val="24"/>
          <w:szCs w:val="24"/>
          <w:lang w:eastAsia="ar-SA"/>
        </w:rPr>
      </w:pPr>
      <w:r w:rsidRPr="00BC4F48">
        <w:rPr>
          <w:rFonts w:ascii="Times New Roman" w:eastAsia="SimSun" w:hAnsi="Times New Roman" w:cs="Times New Roman"/>
          <w:sz w:val="24"/>
          <w:szCs w:val="24"/>
          <w:lang w:eastAsia="ar-SA"/>
        </w:rPr>
        <w:t xml:space="preserve"> </w:t>
      </w:r>
      <w:r w:rsidR="004C7DD5" w:rsidRPr="00BC4F48">
        <w:rPr>
          <w:rFonts w:ascii="Times New Roman" w:eastAsia="SimSun" w:hAnsi="Times New Roman" w:cs="Times New Roman"/>
          <w:b/>
          <w:sz w:val="24"/>
          <w:szCs w:val="24"/>
          <w:lang w:eastAsia="ar-SA"/>
        </w:rPr>
        <w:t>Цель программы:</w:t>
      </w:r>
    </w:p>
    <w:p w:rsidR="00A06D55" w:rsidRPr="00BC4F48" w:rsidRDefault="004C7DD5" w:rsidP="00E9211E">
      <w:pPr>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сформировать</w:t>
      </w:r>
      <w:r w:rsidR="005D08B6" w:rsidRPr="00BC4F48">
        <w:rPr>
          <w:rFonts w:ascii="Times New Roman" w:eastAsia="SimSun" w:hAnsi="Times New Roman" w:cs="Times New Roman"/>
          <w:sz w:val="24"/>
          <w:szCs w:val="24"/>
          <w:lang w:eastAsia="ar-SA"/>
        </w:rPr>
        <w:t xml:space="preserve"> у учащихся интерес к химии, развит</w:t>
      </w:r>
      <w:r w:rsidRPr="00BC4F48">
        <w:rPr>
          <w:rFonts w:ascii="Times New Roman" w:eastAsia="SimSun" w:hAnsi="Times New Roman" w:cs="Times New Roman"/>
          <w:sz w:val="24"/>
          <w:szCs w:val="24"/>
          <w:lang w:eastAsia="ar-SA"/>
        </w:rPr>
        <w:t>ь</w:t>
      </w:r>
      <w:r w:rsidR="005D08B6" w:rsidRPr="00BC4F48">
        <w:rPr>
          <w:rFonts w:ascii="Times New Roman" w:eastAsia="SimSun" w:hAnsi="Times New Roman" w:cs="Times New Roman"/>
          <w:sz w:val="24"/>
          <w:szCs w:val="24"/>
          <w:lang w:eastAsia="ar-SA"/>
        </w:rPr>
        <w:t xml:space="preserve"> любознательност</w:t>
      </w:r>
      <w:r w:rsidRPr="00BC4F48">
        <w:rPr>
          <w:rFonts w:ascii="Times New Roman" w:eastAsia="SimSun" w:hAnsi="Times New Roman" w:cs="Times New Roman"/>
          <w:sz w:val="24"/>
          <w:szCs w:val="24"/>
          <w:lang w:eastAsia="ar-SA"/>
        </w:rPr>
        <w:t>ь</w:t>
      </w:r>
      <w:r w:rsidR="005D08B6" w:rsidRPr="00BC4F48">
        <w:rPr>
          <w:rFonts w:ascii="Times New Roman" w:eastAsia="SimSun" w:hAnsi="Times New Roman" w:cs="Times New Roman"/>
          <w:sz w:val="24"/>
          <w:szCs w:val="24"/>
          <w:lang w:eastAsia="ar-SA"/>
        </w:rPr>
        <w:t>, развит</w:t>
      </w:r>
      <w:r w:rsidRPr="00BC4F48">
        <w:rPr>
          <w:rFonts w:ascii="Times New Roman" w:eastAsia="SimSun" w:hAnsi="Times New Roman" w:cs="Times New Roman"/>
          <w:sz w:val="24"/>
          <w:szCs w:val="24"/>
          <w:lang w:eastAsia="ar-SA"/>
        </w:rPr>
        <w:t>ь практические</w:t>
      </w:r>
      <w:r w:rsidR="005D08B6" w:rsidRPr="00BC4F48">
        <w:rPr>
          <w:rFonts w:ascii="Times New Roman" w:eastAsia="SimSun" w:hAnsi="Times New Roman" w:cs="Times New Roman"/>
          <w:sz w:val="24"/>
          <w:szCs w:val="24"/>
          <w:lang w:eastAsia="ar-SA"/>
        </w:rPr>
        <w:t xml:space="preserve"> умени</w:t>
      </w:r>
      <w:r w:rsidRPr="00BC4F48">
        <w:rPr>
          <w:rFonts w:ascii="Times New Roman" w:eastAsia="SimSun" w:hAnsi="Times New Roman" w:cs="Times New Roman"/>
          <w:sz w:val="24"/>
          <w:szCs w:val="24"/>
          <w:lang w:eastAsia="ar-SA"/>
        </w:rPr>
        <w:t>я</w:t>
      </w:r>
      <w:r w:rsidR="005D08B6" w:rsidRPr="00BC4F48">
        <w:rPr>
          <w:rFonts w:ascii="Times New Roman" w:eastAsia="SimSun" w:hAnsi="Times New Roman" w:cs="Times New Roman"/>
          <w:sz w:val="24"/>
          <w:szCs w:val="24"/>
          <w:lang w:eastAsia="ar-SA"/>
        </w:rPr>
        <w:t xml:space="preserve"> через обучение моделировать, отработку практических умений и применение полученных знаний на практике. Кроме того</w:t>
      </w:r>
      <w:r w:rsidR="00FC477B" w:rsidRPr="00BC4F48">
        <w:rPr>
          <w:rFonts w:ascii="Times New Roman" w:eastAsia="SimSun" w:hAnsi="Times New Roman" w:cs="Times New Roman"/>
          <w:sz w:val="24"/>
          <w:szCs w:val="24"/>
          <w:lang w:eastAsia="ar-SA"/>
        </w:rPr>
        <w:t xml:space="preserve">, данный курс </w:t>
      </w:r>
      <w:r w:rsidR="005D08B6" w:rsidRPr="00BC4F48">
        <w:rPr>
          <w:rFonts w:ascii="Times New Roman" w:eastAsia="SimSun" w:hAnsi="Times New Roman" w:cs="Times New Roman"/>
          <w:sz w:val="24"/>
          <w:szCs w:val="24"/>
          <w:lang w:eastAsia="ar-SA"/>
        </w:rPr>
        <w:t>подготавливает учащихся к изучению химии в 8 классе</w:t>
      </w:r>
      <w:r w:rsidR="00A06D55" w:rsidRPr="00BC4F48">
        <w:rPr>
          <w:rFonts w:ascii="Times New Roman" w:eastAsia="SimSun" w:hAnsi="Times New Roman" w:cs="Times New Roman"/>
          <w:sz w:val="24"/>
          <w:szCs w:val="24"/>
          <w:lang w:eastAsia="ar-SA"/>
        </w:rPr>
        <w:t>.</w:t>
      </w:r>
    </w:p>
    <w:p w:rsidR="00A06D55" w:rsidRPr="00BC4F48" w:rsidRDefault="00A06D55" w:rsidP="00E9211E">
      <w:pPr>
        <w:suppressAutoHyphens/>
        <w:spacing w:after="0" w:line="240" w:lineRule="auto"/>
        <w:ind w:firstLine="709"/>
        <w:jc w:val="both"/>
        <w:rPr>
          <w:rFonts w:ascii="Times New Roman" w:eastAsia="SimSun" w:hAnsi="Times New Roman" w:cs="Times New Roman"/>
          <w:b/>
          <w:bCs/>
          <w:sz w:val="24"/>
          <w:szCs w:val="24"/>
          <w:lang w:eastAsia="ar-SA"/>
        </w:rPr>
      </w:pPr>
    </w:p>
    <w:p w:rsidR="00000A87" w:rsidRPr="00BC4F48" w:rsidRDefault="004C7DD5"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З</w:t>
      </w:r>
      <w:r w:rsidR="00000A87" w:rsidRPr="00BC4F48">
        <w:rPr>
          <w:rFonts w:ascii="Times New Roman" w:eastAsia="Times New Roman" w:hAnsi="Times New Roman" w:cs="Times New Roman"/>
          <w:b/>
          <w:sz w:val="24"/>
          <w:szCs w:val="24"/>
          <w:lang w:eastAsia="ru-RU"/>
        </w:rPr>
        <w:t>адачи программы</w:t>
      </w:r>
      <w:r w:rsidR="00000A87" w:rsidRPr="00BC4F48">
        <w:rPr>
          <w:rFonts w:ascii="Times New Roman" w:eastAsia="Times New Roman" w:hAnsi="Times New Roman" w:cs="Times New Roman"/>
          <w:sz w:val="24"/>
          <w:szCs w:val="24"/>
          <w:lang w:eastAsia="ru-RU"/>
        </w:rPr>
        <w:t>:</w:t>
      </w:r>
    </w:p>
    <w:p w:rsidR="00435BA5" w:rsidRPr="00BC4F48" w:rsidRDefault="00435BA5" w:rsidP="00E9211E">
      <w:pPr>
        <w:spacing w:after="0" w:line="240" w:lineRule="auto"/>
        <w:ind w:firstLine="709"/>
        <w:jc w:val="both"/>
        <w:rPr>
          <w:rFonts w:ascii="Times New Roman" w:eastAsia="Times New Roman" w:hAnsi="Times New Roman" w:cs="Times New Roman"/>
          <w:sz w:val="24"/>
          <w:szCs w:val="24"/>
          <w:lang w:eastAsia="ru-RU"/>
        </w:rPr>
      </w:pPr>
    </w:p>
    <w:p w:rsidR="00000A87"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Образовательные</w:t>
      </w:r>
      <w:r w:rsidR="00000A87" w:rsidRPr="00BC4F48">
        <w:rPr>
          <w:rFonts w:ascii="Times New Roman" w:eastAsia="Times New Roman" w:hAnsi="Times New Roman" w:cs="Times New Roman"/>
          <w:b/>
          <w:sz w:val="24"/>
          <w:szCs w:val="24"/>
          <w:lang w:eastAsia="ru-RU"/>
        </w:rPr>
        <w:t>:</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у учащихся научного мировоззрения, целостного представления о природе и о всеобщей связи явлений природы;</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овладение простейшими практическими умени</w:t>
      </w:r>
      <w:r w:rsidR="00DF391A">
        <w:rPr>
          <w:rFonts w:ascii="Times New Roman" w:eastAsia="Times New Roman" w:hAnsi="Times New Roman" w:cs="Times New Roman"/>
          <w:sz w:val="24"/>
          <w:szCs w:val="24"/>
          <w:lang w:eastAsia="ru-RU"/>
        </w:rPr>
        <w:t xml:space="preserve">ями и навыками в области </w:t>
      </w:r>
      <w:r w:rsidR="00FC477B" w:rsidRPr="00BC4F48">
        <w:rPr>
          <w:rFonts w:ascii="Times New Roman" w:eastAsia="Times New Roman" w:hAnsi="Times New Roman" w:cs="Times New Roman"/>
          <w:sz w:val="24"/>
          <w:szCs w:val="24"/>
          <w:lang w:eastAsia="ru-RU"/>
        </w:rPr>
        <w:t>химии</w:t>
      </w:r>
      <w:r w:rsidRPr="00BC4F48">
        <w:rPr>
          <w:rFonts w:ascii="Times New Roman" w:eastAsia="Times New Roman" w:hAnsi="Times New Roman" w:cs="Times New Roman"/>
          <w:sz w:val="24"/>
          <w:szCs w:val="24"/>
          <w:lang w:eastAsia="ru-RU"/>
        </w:rPr>
        <w:t xml:space="preserve">. </w:t>
      </w:r>
    </w:p>
    <w:p w:rsidR="00000A87" w:rsidRPr="00BC4F48" w:rsidRDefault="00FC477B" w:rsidP="00E9211E">
      <w:pPr>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Times New Roman" w:hAnsi="Times New Roman" w:cs="Times New Roman"/>
          <w:sz w:val="24"/>
          <w:szCs w:val="24"/>
          <w:lang w:eastAsia="ru-RU"/>
        </w:rPr>
        <w:t xml:space="preserve">- </w:t>
      </w:r>
      <w:r w:rsidRPr="00BC4F48">
        <w:rPr>
          <w:rFonts w:ascii="Times New Roman" w:eastAsia="SimSun" w:hAnsi="Times New Roman" w:cs="Times New Roman"/>
          <w:sz w:val="24"/>
          <w:szCs w:val="24"/>
          <w:lang w:eastAsia="ar-SA"/>
        </w:rPr>
        <w:t>развитие у учащихся устойчивого интереса к химии, как науке;</w:t>
      </w:r>
    </w:p>
    <w:p w:rsidR="00435BA5" w:rsidRPr="00BC4F48" w:rsidRDefault="00435BA5"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умений: безопасно обращаться с химическими веществами, простейшим лабораторным оборудованием; соблюдать правила поведения во время проведения химического эксперимента в кабинете химии (химической лаборатории); наблюдать и анализировать физические и химические явления, происходящие в природе, в повседневной жизни, в лабораторных опытах; объяснять результаты опытов; делать обобщения и выводы; сравнивать, устанавливать причинно-следственные связи;</w:t>
      </w:r>
    </w:p>
    <w:p w:rsidR="00435BA5" w:rsidRPr="00BC4F48" w:rsidRDefault="00435BA5" w:rsidP="00E9211E">
      <w:pPr>
        <w:spacing w:after="0" w:line="240" w:lineRule="auto"/>
        <w:ind w:firstLine="709"/>
        <w:jc w:val="both"/>
        <w:rPr>
          <w:rFonts w:ascii="Times New Roman" w:eastAsia="Times New Roman" w:hAnsi="Times New Roman" w:cs="Times New Roman"/>
          <w:b/>
          <w:i/>
          <w:sz w:val="24"/>
          <w:szCs w:val="24"/>
          <w:lang w:eastAsia="ru-RU"/>
        </w:rPr>
      </w:pPr>
    </w:p>
    <w:p w:rsidR="00435BA5" w:rsidRPr="00BC4F48" w:rsidRDefault="00435BA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Развивающие</w:t>
      </w:r>
      <w:r w:rsidRPr="00BC4F48">
        <w:rPr>
          <w:rFonts w:ascii="Times New Roman" w:eastAsia="Times New Roman" w:hAnsi="Times New Roman" w:cs="Times New Roman"/>
          <w:b/>
          <w:sz w:val="24"/>
          <w:szCs w:val="24"/>
          <w:lang w:eastAsia="ru-RU"/>
        </w:rPr>
        <w:t>:</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удовлетворение индивидуальных запросов учащихся, определение наклонностей и развитие их творческих способностей;</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развитие способностей к самостоятельному мышлению;</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w:t>
      </w:r>
      <w:r w:rsidR="00435BA5" w:rsidRPr="00BC4F48">
        <w:rPr>
          <w:rFonts w:ascii="Times New Roman" w:eastAsia="Times New Roman" w:hAnsi="Times New Roman" w:cs="Times New Roman"/>
          <w:sz w:val="24"/>
          <w:szCs w:val="24"/>
          <w:lang w:eastAsia="ru-RU"/>
        </w:rPr>
        <w:t xml:space="preserve">ие коммуникативных способностей, </w:t>
      </w:r>
      <w:r w:rsidR="00435BA5" w:rsidRPr="00BC4F48">
        <w:rPr>
          <w:rFonts w:ascii="Times New Roman" w:eastAsia="SimSun" w:hAnsi="Times New Roman" w:cs="Times New Roman"/>
          <w:sz w:val="24"/>
          <w:szCs w:val="24"/>
          <w:lang w:eastAsia="ar-SA"/>
        </w:rPr>
        <w:t>культуры общения, сотрудничества.</w:t>
      </w:r>
    </w:p>
    <w:p w:rsidR="00000A87" w:rsidRPr="00BC4F48" w:rsidRDefault="00435BA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В</w:t>
      </w:r>
      <w:r w:rsidR="00FC477B" w:rsidRPr="00BC4F48">
        <w:rPr>
          <w:rFonts w:ascii="Times New Roman" w:eastAsia="Times New Roman" w:hAnsi="Times New Roman" w:cs="Times New Roman"/>
          <w:b/>
          <w:i/>
          <w:sz w:val="24"/>
          <w:szCs w:val="24"/>
          <w:lang w:eastAsia="ru-RU"/>
        </w:rPr>
        <w:t>оспитывающие</w:t>
      </w:r>
      <w:r w:rsidR="00000A87" w:rsidRPr="00BC4F48">
        <w:rPr>
          <w:rFonts w:ascii="Times New Roman" w:eastAsia="Times New Roman" w:hAnsi="Times New Roman" w:cs="Times New Roman"/>
          <w:b/>
          <w:sz w:val="24"/>
          <w:szCs w:val="24"/>
          <w:lang w:eastAsia="ru-RU"/>
        </w:rPr>
        <w:t>:</w:t>
      </w:r>
    </w:p>
    <w:p w:rsidR="00435BA5" w:rsidRPr="00BC4F48" w:rsidRDefault="00000A87"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00435BA5" w:rsidRPr="00BC4F48">
        <w:rPr>
          <w:rFonts w:ascii="Times New Roman" w:eastAsia="Times New Roman" w:hAnsi="Times New Roman" w:cs="Times New Roman"/>
          <w:sz w:val="24"/>
          <w:szCs w:val="24"/>
          <w:lang w:eastAsia="ru-RU"/>
        </w:rPr>
        <w:t>воспитание уверенности в себе и ответственности за результаты своей деятельности.</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мотивов научно-исследовательской деятельности.</w:t>
      </w:r>
    </w:p>
    <w:p w:rsidR="00000A87" w:rsidRPr="00BC4F48" w:rsidRDefault="00000A87"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sz w:val="24"/>
          <w:szCs w:val="24"/>
          <w:lang w:eastAsia="ru-RU"/>
        </w:rPr>
        <w:t>- привитие интереса к изучению явлений природы.</w:t>
      </w:r>
    </w:p>
    <w:p w:rsidR="0005664E" w:rsidRPr="00BC4F48" w:rsidRDefault="0005664E" w:rsidP="00DF391A">
      <w:pPr>
        <w:tabs>
          <w:tab w:val="left" w:pos="851"/>
          <w:tab w:val="left" w:pos="993"/>
        </w:tabs>
        <w:spacing w:after="0" w:line="240" w:lineRule="auto"/>
        <w:rPr>
          <w:rFonts w:ascii="Times New Roman" w:eastAsia="Times New Roman" w:hAnsi="Times New Roman" w:cs="Times New Roman"/>
          <w:sz w:val="24"/>
          <w:szCs w:val="24"/>
          <w:lang w:eastAsia="ru-RU"/>
        </w:rPr>
      </w:pPr>
    </w:p>
    <w:p w:rsidR="0005664E" w:rsidRPr="00BC4F48" w:rsidRDefault="0005664E" w:rsidP="00BC4F48">
      <w:pPr>
        <w:pStyle w:val="a5"/>
        <w:numPr>
          <w:ilvl w:val="1"/>
          <w:numId w:val="23"/>
        </w:numPr>
        <w:spacing w:after="0" w:line="240" w:lineRule="auto"/>
        <w:ind w:left="0" w:firstLine="709"/>
        <w:contextualSpacing w:val="0"/>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Содержание программы</w:t>
      </w:r>
    </w:p>
    <w:p w:rsidR="0043650F" w:rsidRDefault="0043650F" w:rsidP="00BC4F48">
      <w:pPr>
        <w:spacing w:after="0" w:line="240" w:lineRule="auto"/>
        <w:ind w:firstLine="709"/>
        <w:rPr>
          <w:rFonts w:ascii="Times New Roman" w:eastAsia="Times New Roman" w:hAnsi="Times New Roman" w:cs="Times New Roman"/>
          <w:b/>
          <w:sz w:val="24"/>
          <w:szCs w:val="24"/>
          <w:lang w:eastAsia="ru-RU"/>
        </w:rPr>
      </w:pPr>
    </w:p>
    <w:p w:rsidR="0005664E" w:rsidRDefault="0005664E"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Учебный план</w:t>
      </w:r>
    </w:p>
    <w:p w:rsidR="0043650F" w:rsidRPr="00BC4F48" w:rsidRDefault="0043650F" w:rsidP="00BC4F48">
      <w:pPr>
        <w:spacing w:after="0" w:line="240" w:lineRule="auto"/>
        <w:ind w:firstLine="709"/>
        <w:rPr>
          <w:rFonts w:ascii="Times New Roman" w:eastAsia="Times New Roman" w:hAnsi="Times New Roman" w:cs="Times New Roman"/>
          <w:b/>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851"/>
        <w:gridCol w:w="992"/>
        <w:gridCol w:w="992"/>
        <w:gridCol w:w="1887"/>
        <w:gridCol w:w="1094"/>
      </w:tblGrid>
      <w:tr w:rsidR="0005664E" w:rsidRPr="00BC4F48" w:rsidTr="006E5A71">
        <w:tc>
          <w:tcPr>
            <w:tcW w:w="675"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tabs>
                <w:tab w:val="left" w:pos="240"/>
              </w:tabs>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w:t>
            </w:r>
          </w:p>
          <w:p w:rsidR="0005664E" w:rsidRPr="00BC4F48" w:rsidRDefault="0005664E" w:rsidP="0043650F">
            <w:pPr>
              <w:tabs>
                <w:tab w:val="left" w:pos="240"/>
              </w:tabs>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п</w:t>
            </w:r>
            <w:r w:rsidRPr="00BC4F48">
              <w:rPr>
                <w:rFonts w:ascii="Times New Roman" w:eastAsia="Times New Roman" w:hAnsi="Times New Roman" w:cs="Times New Roman"/>
                <w:b/>
                <w:sz w:val="24"/>
                <w:szCs w:val="24"/>
                <w:lang w:val="en-US"/>
              </w:rPr>
              <w:t>/</w:t>
            </w:r>
            <w:r w:rsidRPr="00BC4F48">
              <w:rPr>
                <w:rFonts w:ascii="Times New Roman" w:eastAsia="Times New Roman" w:hAnsi="Times New Roman" w:cs="Times New Roman"/>
                <w:b/>
                <w:sz w:val="24"/>
                <w:szCs w:val="24"/>
              </w:rPr>
              <w:t xml:space="preserve">п </w:t>
            </w:r>
          </w:p>
        </w:tc>
        <w:tc>
          <w:tcPr>
            <w:tcW w:w="3544" w:type="dxa"/>
            <w:vMerge w:val="restart"/>
            <w:tcBorders>
              <w:top w:val="single" w:sz="4" w:space="0" w:color="auto"/>
              <w:left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Наименование разделов и тем</w:t>
            </w:r>
          </w:p>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Количество часов</w:t>
            </w:r>
          </w:p>
        </w:tc>
        <w:tc>
          <w:tcPr>
            <w:tcW w:w="1887"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Форма организации занятия</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Дата проведения</w:t>
            </w:r>
          </w:p>
        </w:tc>
      </w:tr>
      <w:tr w:rsidR="0005664E" w:rsidRPr="00BC4F48" w:rsidTr="006E5A71">
        <w:tc>
          <w:tcPr>
            <w:tcW w:w="675"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3544" w:type="dxa"/>
            <w:vMerge/>
            <w:tcBorders>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Всего часов</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Теорет.</w:t>
            </w:r>
          </w:p>
          <w:p w:rsidR="0005664E" w:rsidRPr="00BC4F48" w:rsidRDefault="0005664E" w:rsidP="0043650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Практ.</w:t>
            </w: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 xml:space="preserve">Тема№1 </w:t>
            </w:r>
          </w:p>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Введение. Знакомство с лабораторным оборудованием и химической посудой.</w:t>
            </w:r>
          </w:p>
        </w:tc>
        <w:tc>
          <w:tcPr>
            <w:tcW w:w="851"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3,5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pStyle w:val="1"/>
              <w:tabs>
                <w:tab w:val="left" w:pos="284"/>
              </w:tabs>
              <w:spacing w:line="240" w:lineRule="auto"/>
              <w:ind w:firstLine="0"/>
              <w:rPr>
                <w:rFonts w:cs="Times New Roman"/>
                <w:sz w:val="24"/>
              </w:rPr>
            </w:pPr>
            <w:r w:rsidRPr="00BC4F48">
              <w:rPr>
                <w:rFonts w:cs="Times New Roman"/>
                <w:sz w:val="24"/>
                <w:lang w:eastAsia="en-US"/>
              </w:rPr>
              <w:t xml:space="preserve"> Инструктаж по технике безопасности работы в химической лаборатории. </w:t>
            </w:r>
            <w:r w:rsidRPr="00BC4F48">
              <w:rPr>
                <w:rFonts w:cs="Times New Roman"/>
                <w:sz w:val="24"/>
              </w:rPr>
              <w:t>История открытия науки химии.</w:t>
            </w:r>
          </w:p>
          <w:p w:rsidR="0005664E" w:rsidRPr="00BC4F48" w:rsidRDefault="0005664E" w:rsidP="0043650F">
            <w:pPr>
              <w:pStyle w:val="1"/>
              <w:tabs>
                <w:tab w:val="left" w:pos="284"/>
              </w:tabs>
              <w:spacing w:line="240" w:lineRule="auto"/>
              <w:ind w:firstLine="0"/>
              <w:rPr>
                <w:rFonts w:cs="Times New Roman"/>
                <w:sz w:val="24"/>
                <w:lang w:eastAsia="en-US"/>
              </w:rPr>
            </w:pPr>
            <w:r w:rsidRPr="00BC4F48">
              <w:rPr>
                <w:rFonts w:cs="Times New Roman"/>
                <w:sz w:val="24"/>
              </w:rPr>
              <w:t>Занимательные опыты.</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pStyle w:val="1"/>
              <w:tabs>
                <w:tab w:val="left" w:pos="284"/>
              </w:tabs>
              <w:spacing w:line="240" w:lineRule="auto"/>
              <w:ind w:firstLine="0"/>
              <w:rPr>
                <w:rFonts w:cs="Times New Roman"/>
                <w:sz w:val="24"/>
                <w:lang w:eastAsia="en-US"/>
              </w:rPr>
            </w:pPr>
            <w:r w:rsidRPr="00BC4F48">
              <w:rPr>
                <w:rFonts w:cs="Times New Roman"/>
                <w:sz w:val="24"/>
                <w:lang w:eastAsia="en-US"/>
              </w:rPr>
              <w:t>Экскурсия в школьную химическую лабораторию. Знакомство с химической посудой.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экскурсия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Знакомство с лабораторным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со спиртовкой. Изучение строения пламени. Наблюдения за горящей свечой.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Горение веществ. </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весами, мерной посудой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химическими реактивами</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 2</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Предмет химии и методы её изучения.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2,5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изучает химия? Тела и вещества.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Свойства и превращения веществ. Занимательные опыты.</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групповая работа,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Физические и химические явления.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Методы изучения химии:  наблюдение и эксперимент.</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Язык химии. Химическая символика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Строение веществ.</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Путешествие в микромир.</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групповая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Агрегатные состояния веществ.</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Изучение свойств воды. Путешествие одной капли </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круговорот  воды в природе)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№3</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на кухне.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4,5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Поваренная соль и её свойства.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Очистка поваренной соли от загрязнений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Сахар и его свойства. Карамелизация сахара.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Сода пищевая или двууглекислый натрий и его свойства. </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Столовый уксус и уксусная эссенция. Свойства уксусной кислоты и её физиологическое воздействие.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Крахмал и его свойства.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Как обнаружить вещество или что такое аналитика.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такое накипь и как с ней бороться?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такое ржавчина и как её удалить.</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 № 4 </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и здоровье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Пищевые добавки.</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Пищевые  красители,  загустители, подслащивающие  вещества.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Консерванты,  пищевые  антиокислители,  ароматизаторы.</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Пищевая  аллергия.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Отравления, их виды, признаки. Изучение адсорбционной способности древесного угля.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Витамины. Обнаружение витамина С в ягодах и фруктах</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Домашняя аптечка. Лекарственные препараты и лекарственные растения.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Защита исследовательских работ</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круглый стол</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Итоговое занятие. Мы и химия вокруг нас.</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круглый стол</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bl>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Содержание учебного плана программы</w:t>
      </w:r>
    </w:p>
    <w:p w:rsidR="0005664E" w:rsidRPr="00BC4F48" w:rsidRDefault="0005664E" w:rsidP="00E9211E">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Тема№1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Введение. Знакомство с лабораторным оборудованием и химической посудой.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(7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Ознакомление с кабинетом химии. Инструктаж по технике безопасности работы в химической лаборатории, оказания первой помощи, использование противопожарных средств защиты. Знакомство с содержанием курса занятий.</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Знакомство с лабораторным оборудованием и химической посудой (пробирка, колба, лабораторный стакан, воронка, пипетка, шпатель, пластмассовый и металлический штативы, держатель для пробирок).</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Ознакомление учащихся с классификацией и требованиями, предъявляемыми к хранению лабораторного оборудования, изучение технических средств обучения, предметов лабораторного оборудования.  </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Нагревательные приборы и пользование ими. Знакомство с правилами пользования нагревательных приборов: плитки, спиртовки. Особенности строения пламени. Правила нагревания вещества.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Экскурсия</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hAnsi="Times New Roman" w:cs="Times New Roman"/>
          <w:sz w:val="24"/>
          <w:szCs w:val="24"/>
        </w:rPr>
        <w:t>Школьная химическая лаборатория</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Практические работы </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Знакомство с лабораторным оборудованием.</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со спиртовкой. Изучение строения пламени. Наблюдения за горящей свечой.</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весами, мерной посудой</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u w:val="single"/>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 2</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Предмет химии и методы её изучения. (9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Природа живая и неживая. Явления природы. Человек – часть природы. Влияние человека на природу. Химия – наука о веществах. Тела и вещества. Что изучает химия.          Свойства веществ. Характеристики тел и веществ (форма, объем, цвет, запах).  Физические и химические явления. Признаки химических реакций. Научные методы изучения природы: наблюдение, эксперимент, теория. </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Химическая символика.  Знаки химических элементов. Периодическая система Д.И.Менделеева.</w:t>
      </w:r>
      <w:r w:rsidR="0043650F">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Твердое, жидкое и газообразное состояния вещества. Масса тела. Делимость вещества. Молекулы, атомы. Представление о размерах частиц вещества.</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Вода. Вода как растворитель. Очистка природной воды. Круговорот воды в природе.</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№3</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на кухне. (9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 xml:space="preserve"> </w:t>
      </w:r>
      <w:r w:rsidRPr="00BC4F48">
        <w:rPr>
          <w:rFonts w:ascii="Times New Roman" w:eastAsia="Times New Roman" w:hAnsi="Times New Roman" w:cs="Times New Roman"/>
          <w:sz w:val="24"/>
          <w:szCs w:val="24"/>
          <w:lang w:eastAsia="ru-RU"/>
        </w:rPr>
        <w:t>Поваренная соль и её свойства. Применение хлорида натрия в хозяйственной деятельности человека. Когда соль – яд. Сахар и его свойства. Полезные и вредные черты сахара. Карамелизация сахара 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 Столовый уксус и уксусная эссенция. Свойства уксусной кислоты и её физиологическое воздействие. Крахмал- сложный углевод. Изучение его свойств, примене</w:t>
      </w:r>
      <w:r w:rsidR="00DF391A">
        <w:rPr>
          <w:rFonts w:ascii="Times New Roman" w:eastAsia="Times New Roman" w:hAnsi="Times New Roman" w:cs="Times New Roman"/>
          <w:sz w:val="24"/>
          <w:szCs w:val="24"/>
          <w:lang w:eastAsia="ru-RU"/>
        </w:rPr>
        <w:t>н</w:t>
      </w:r>
      <w:r w:rsidRPr="00BC4F48">
        <w:rPr>
          <w:rFonts w:ascii="Times New Roman" w:eastAsia="Times New Roman" w:hAnsi="Times New Roman" w:cs="Times New Roman"/>
          <w:sz w:val="24"/>
          <w:szCs w:val="24"/>
          <w:lang w:eastAsia="ru-RU"/>
        </w:rPr>
        <w:t>ие крахмала.</w:t>
      </w:r>
      <w:r w:rsidR="00DF391A">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Что такое аналитика? Распознавание веществ. Качественные реакции. Образование накипи на нагревательных поверхностях. Методы борьбы с накипью. Жесткая и мягкая вода. Образование ржавчины и способы её удаления.</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Практическая  работа.</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Очистка поваренной соли от загрязнений</w:t>
      </w:r>
    </w:p>
    <w:p w:rsidR="0005664E" w:rsidRPr="00BC4F48" w:rsidRDefault="0005664E" w:rsidP="00E9211E">
      <w:pPr>
        <w:pStyle w:val="a5"/>
        <w:spacing w:after="0" w:line="240" w:lineRule="auto"/>
        <w:ind w:left="0" w:firstLine="709"/>
        <w:contextualSpacing w:val="0"/>
        <w:jc w:val="both"/>
        <w:rPr>
          <w:rFonts w:ascii="Times New Roman" w:eastAsia="Times New Roman" w:hAnsi="Times New Roman" w:cs="Times New Roman"/>
          <w:sz w:val="24"/>
          <w:szCs w:val="24"/>
          <w:lang w:eastAsia="ru-RU"/>
        </w:rPr>
      </w:pPr>
    </w:p>
    <w:p w:rsidR="0005664E" w:rsidRPr="00BC4F48" w:rsidRDefault="0005664E" w:rsidP="00E9211E">
      <w:pPr>
        <w:pStyle w:val="a5"/>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 № 4 </w:t>
      </w:r>
    </w:p>
    <w:p w:rsidR="0005664E" w:rsidRPr="00BC4F48" w:rsidRDefault="00DF391A" w:rsidP="00E9211E">
      <w:pPr>
        <w:pStyle w:val="a5"/>
        <w:spacing w:after="0" w:line="240" w:lineRule="auto"/>
        <w:ind w:left="0" w:firstLine="709"/>
        <w:contextualSpacing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Химия и здоровье (</w:t>
      </w:r>
      <w:r w:rsidR="0005664E" w:rsidRPr="00BC4F48">
        <w:rPr>
          <w:rFonts w:ascii="Times New Roman" w:eastAsia="Times New Roman" w:hAnsi="Times New Roman" w:cs="Times New Roman"/>
          <w:b/>
          <w:sz w:val="24"/>
          <w:szCs w:val="24"/>
          <w:lang w:eastAsia="ru-RU"/>
        </w:rPr>
        <w:t>9 часов)</w:t>
      </w:r>
    </w:p>
    <w:p w:rsidR="0005664E" w:rsidRPr="00BC4F48" w:rsidRDefault="00DF391A" w:rsidP="00E9211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Пищевые добавки. Пищевые красители,</w:t>
      </w:r>
      <w:r w:rsidR="0005664E" w:rsidRPr="00BC4F48">
        <w:rPr>
          <w:rFonts w:ascii="Times New Roman" w:eastAsia="Times New Roman" w:hAnsi="Times New Roman" w:cs="Times New Roman"/>
          <w:sz w:val="24"/>
          <w:szCs w:val="24"/>
          <w:lang w:eastAsia="ru-RU"/>
        </w:rPr>
        <w:t xml:space="preserve"> загустители, подслащивающие  вещества.</w:t>
      </w:r>
      <w:r w:rsidR="0005664E" w:rsidRPr="00BC4F4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Консерванты,</w:t>
      </w:r>
      <w:r w:rsidR="0005664E" w:rsidRPr="00BC4F48">
        <w:rPr>
          <w:rFonts w:ascii="Times New Roman" w:eastAsia="Times New Roman" w:hAnsi="Times New Roman" w:cs="Times New Roman"/>
          <w:sz w:val="24"/>
          <w:szCs w:val="24"/>
          <w:lang w:eastAsia="ru-RU"/>
        </w:rPr>
        <w:t xml:space="preserve"> пищевые  антиокислители,  ароматизаторы. Пищевая аллергия. </w:t>
      </w:r>
      <w:r w:rsidR="0005664E" w:rsidRPr="00BC4F48">
        <w:rPr>
          <w:rFonts w:ascii="Times New Roman" w:eastAsia="Times New Roman" w:hAnsi="Times New Roman" w:cs="Times New Roman"/>
          <w:bCs/>
          <w:iCs/>
          <w:sz w:val="24"/>
          <w:szCs w:val="24"/>
          <w:lang w:eastAsia="ru-RU"/>
        </w:rPr>
        <w:t>Отравления, их виды, признаки. Изучение адсорбционной способности древесного угля. Роль витаминов в организме человека. Водорастворимые и жирорастворимые витамины. Обнаружение витаминов в ягодах и фруктах.</w:t>
      </w:r>
      <w:r>
        <w:rPr>
          <w:rFonts w:ascii="Times New Roman" w:eastAsia="Times New Roman" w:hAnsi="Times New Roman" w:cs="Times New Roman"/>
          <w:bCs/>
          <w:iCs/>
          <w:sz w:val="24"/>
          <w:szCs w:val="24"/>
          <w:lang w:eastAsia="ru-RU"/>
        </w:rPr>
        <w:t xml:space="preserve"> </w:t>
      </w:r>
      <w:r w:rsidR="0005664E" w:rsidRPr="00BC4F48">
        <w:rPr>
          <w:rFonts w:ascii="Times New Roman" w:eastAsia="Times New Roman" w:hAnsi="Times New Roman" w:cs="Times New Roman"/>
          <w:bCs/>
          <w:sz w:val="24"/>
          <w:szCs w:val="24"/>
          <w:lang w:eastAsia="ru-RU"/>
        </w:rPr>
        <w:t xml:space="preserve">Препараты домашней аптечки, ее </w:t>
      </w:r>
      <w:r w:rsidR="0005664E" w:rsidRPr="00BC4F48">
        <w:rPr>
          <w:rFonts w:ascii="Times New Roman" w:eastAsia="Times New Roman" w:hAnsi="Times New Roman" w:cs="Times New Roman"/>
          <w:bCs/>
          <w:sz w:val="24"/>
          <w:szCs w:val="24"/>
          <w:lang w:eastAsia="ru-RU"/>
        </w:rPr>
        <w:lastRenderedPageBreak/>
        <w:t>комплектация и применение ее содержимого. А также использование средств народной медицины для лечения различных заболеваний.</w:t>
      </w:r>
    </w:p>
    <w:p w:rsidR="0005664E" w:rsidRPr="00BC4F48" w:rsidRDefault="0005664E" w:rsidP="00E9211E">
      <w:pPr>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
          <w:bCs/>
          <w:sz w:val="24"/>
          <w:szCs w:val="24"/>
          <w:lang w:eastAsia="ru-RU"/>
        </w:rPr>
        <w:t>Практическая работа.</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Витамины. Обнаружение витамина С в ягодах и фруктах</w:t>
      </w:r>
    </w:p>
    <w:p w:rsidR="0005664E" w:rsidRDefault="0005664E"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Планируемые результаты освоения программы:</w:t>
      </w:r>
    </w:p>
    <w:p w:rsidR="0043650F" w:rsidRPr="00BC4F48" w:rsidRDefault="0043650F" w:rsidP="00E9211E">
      <w:pPr>
        <w:pStyle w:val="a5"/>
        <w:spacing w:after="0" w:line="240" w:lineRule="auto"/>
        <w:ind w:left="709"/>
        <w:contextualSpacing w:val="0"/>
        <w:jc w:val="both"/>
        <w:rPr>
          <w:rFonts w:ascii="Times New Roman" w:eastAsia="Times New Roman" w:hAnsi="Times New Roman" w:cs="Times New Roman"/>
          <w:b/>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Личностными результатами</w:t>
      </w:r>
      <w:r w:rsidR="00DF391A">
        <w:rPr>
          <w:rFonts w:ascii="Times New Roman" w:eastAsia="Times New Roman" w:hAnsi="Times New Roman" w:cs="Times New Roman"/>
          <w:sz w:val="24"/>
          <w:szCs w:val="24"/>
          <w:lang w:eastAsia="ru-RU"/>
        </w:rPr>
        <w:t xml:space="preserve"> изучения предмета </w:t>
      </w:r>
      <w:r w:rsidRPr="00BC4F48">
        <w:rPr>
          <w:rFonts w:ascii="Times New Roman" w:eastAsia="Times New Roman" w:hAnsi="Times New Roman" w:cs="Times New Roman"/>
          <w:sz w:val="24"/>
          <w:szCs w:val="24"/>
          <w:lang w:eastAsia="ru-RU"/>
        </w:rPr>
        <w:t>являются следующие умения:</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Постепенно выстраивать собственное целостное мировоззрение:</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вырабатывать свои собственные ответы на основные жизненные вопросы, которые ставит личный жизненный опыт; </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учиться признавать противоречивость и незавершённость своих взглядов на мир, возможность их изменения.  </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Calibri" w:hAnsi="Times New Roman" w:cs="Times New Roman"/>
          <w:bCs/>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Приобретать опыт участия в делах, приносящих пользу людям.</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Calibri" w:hAnsi="Times New Roman" w:cs="Times New Roman"/>
          <w:sz w:val="24"/>
          <w:szCs w:val="24"/>
        </w:rPr>
        <w:t>Оценивать экологический риск взаимоотношений человека и природы</w:t>
      </w:r>
      <w:r w:rsidRPr="00BC4F48">
        <w:rPr>
          <w:rFonts w:ascii="Times New Roman" w:eastAsia="Times New Roman" w:hAnsi="Times New Roman" w:cs="Times New Roman"/>
          <w:sz w:val="24"/>
          <w:szCs w:val="24"/>
          <w:lang w:eastAsia="ru-RU"/>
        </w:rPr>
        <w:t>.</w:t>
      </w:r>
      <w:r w:rsidRPr="00BC4F48">
        <w:rPr>
          <w:rFonts w:ascii="Times New Roman" w:eastAsia="Calibri" w:hAnsi="Times New Roman" w:cs="Times New Roman"/>
          <w:sz w:val="24"/>
          <w:szCs w:val="24"/>
        </w:rPr>
        <w:t xml:space="preserve"> </w:t>
      </w:r>
      <w:r w:rsidR="00DF391A">
        <w:rPr>
          <w:rFonts w:ascii="Times New Roman" w:eastAsia="Times New Roman" w:hAnsi="Times New Roman" w:cs="Times New Roman"/>
          <w:bCs/>
          <w:sz w:val="24"/>
          <w:szCs w:val="24"/>
          <w:lang w:eastAsia="ru-RU"/>
        </w:rPr>
        <w:t xml:space="preserve">Формировать </w:t>
      </w:r>
      <w:r w:rsidRPr="00BC4F48">
        <w:rPr>
          <w:rFonts w:ascii="Times New Roman" w:eastAsia="Times New Roman" w:hAnsi="Times New Roman" w:cs="Times New Roman"/>
          <w:bCs/>
          <w:sz w:val="24"/>
          <w:szCs w:val="24"/>
          <w:lang w:eastAsia="ru-RU"/>
        </w:rPr>
        <w:t xml:space="preserve">экологическое мышление: умение оценивать свою деятельность и поступки других людей с точки зрения сохранения окружающей среды. </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развития</w:t>
      </w:r>
      <w:r w:rsidRPr="00BC4F48">
        <w:rPr>
          <w:rFonts w:ascii="Times New Roman" w:eastAsia="Times New Roman" w:hAnsi="Times New Roman" w:cs="Times New Roman"/>
          <w:sz w:val="24"/>
          <w:szCs w:val="24"/>
          <w:lang w:eastAsia="ru-RU"/>
        </w:rPr>
        <w:t xml:space="preserve"> личностных результатов служит учебный материал и, прежде всего, продуктивные задания учебника, нацеленные на:</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основ научного мировоззрения и физического мышления;</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воспитание убежденности в возможности диалектического познания природы;</w:t>
      </w:r>
    </w:p>
    <w:p w:rsidR="0005664E"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развитие интеллектуальных и творческих способностей.</w:t>
      </w:r>
    </w:p>
    <w:p w:rsidR="0043650F" w:rsidRPr="00BC4F48" w:rsidRDefault="0043650F"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Метапредметными</w:t>
      </w:r>
      <w:r w:rsidR="00DF391A">
        <w:rPr>
          <w:rFonts w:ascii="Times New Roman" w:eastAsia="Times New Roman" w:hAnsi="Times New Roman" w:cs="Times New Roman"/>
          <w:sz w:val="24"/>
          <w:szCs w:val="24"/>
          <w:lang w:eastAsia="ru-RU"/>
        </w:rPr>
        <w:t xml:space="preserve"> результатами в курсе «</w:t>
      </w:r>
      <w:r w:rsidRPr="00BC4F48">
        <w:rPr>
          <w:rFonts w:ascii="Times New Roman" w:eastAsia="Times New Roman" w:hAnsi="Times New Roman" w:cs="Times New Roman"/>
          <w:sz w:val="24"/>
          <w:szCs w:val="24"/>
          <w:lang w:eastAsia="ru-RU"/>
        </w:rPr>
        <w:t>Первые шаги в химию» является формирование универсальных учебных действий (УУД).</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Регулятивные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w:t>
      </w:r>
      <w:r w:rsidR="00DF391A">
        <w:rPr>
          <w:rFonts w:ascii="Times New Roman" w:eastAsia="Times New Roman" w:hAnsi="Times New Roman" w:cs="Times New Roman"/>
          <w:sz w:val="24"/>
          <w:szCs w:val="24"/>
          <w:lang w:eastAsia="ru-RU"/>
        </w:rPr>
        <w:t xml:space="preserve">редств и искать самостоятельно </w:t>
      </w:r>
      <w:r w:rsidRPr="00BC4F48">
        <w:rPr>
          <w:rFonts w:ascii="Times New Roman" w:eastAsia="Times New Roman" w:hAnsi="Times New Roman" w:cs="Times New Roman"/>
          <w:sz w:val="24"/>
          <w:szCs w:val="24"/>
          <w:lang w:eastAsia="ru-RU"/>
        </w:rPr>
        <w:t>средства достижения цели.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Составлять (индивидуально или в группе) план решения проблемы.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Работая по предложенному и (или) самостоятельно составленному плану, использовать н</w:t>
      </w:r>
      <w:r w:rsidR="00DF391A">
        <w:rPr>
          <w:rFonts w:ascii="Times New Roman" w:eastAsia="Times New Roman" w:hAnsi="Times New Roman" w:cs="Times New Roman"/>
          <w:sz w:val="24"/>
          <w:szCs w:val="24"/>
          <w:lang w:eastAsia="ru-RU"/>
        </w:rPr>
        <w:t xml:space="preserve">аряду с основными средствами и </w:t>
      </w:r>
      <w:r w:rsidRPr="00BC4F48">
        <w:rPr>
          <w:rFonts w:ascii="Times New Roman" w:eastAsia="Times New Roman" w:hAnsi="Times New Roman" w:cs="Times New Roman"/>
          <w:sz w:val="24"/>
          <w:szCs w:val="24"/>
          <w:lang w:eastAsia="ru-RU"/>
        </w:rPr>
        <w:t>дополнительные: справочная литература, физические приборы, компьютер.</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05664E" w:rsidRPr="00BC4F48" w:rsidRDefault="00DF391A"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осознавать </w:t>
      </w:r>
      <w:r w:rsidR="0005664E" w:rsidRPr="00BC4F48">
        <w:rPr>
          <w:rFonts w:ascii="Times New Roman" w:eastAsia="Times New Roman" w:hAnsi="Times New Roman" w:cs="Times New Roman"/>
          <w:sz w:val="24"/>
          <w:szCs w:val="24"/>
          <w:lang w:eastAsia="ru-RU"/>
        </w:rPr>
        <w:t>причины своего успеха или неуспеха и находить способы выхода из ситуации неуспеха.</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оценивать степень успешности своей индивидуальной образовательной деятельности.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регулятивных УУД служит соблюдение технологии проблемного диалога на этапе изучения нового материала</w:t>
      </w:r>
      <w:r w:rsidRPr="00BC4F48">
        <w:rPr>
          <w:rFonts w:ascii="Times New Roman" w:eastAsia="Times New Roman" w:hAnsi="Times New Roman" w:cs="Times New Roman"/>
          <w:bCs/>
          <w:sz w:val="24"/>
          <w:szCs w:val="24"/>
          <w:lang w:eastAsia="ru-RU"/>
        </w:rPr>
        <w:t xml:space="preserve"> и технология оценивания образовательных достижений (учебных успехов).</w:t>
      </w:r>
      <w:r w:rsidRPr="00BC4F48">
        <w:rPr>
          <w:rFonts w:ascii="Times New Roman" w:eastAsia="Times New Roman" w:hAnsi="Times New Roman" w:cs="Times New Roman"/>
          <w:sz w:val="24"/>
          <w:szCs w:val="24"/>
          <w:lang w:eastAsia="ru-RU"/>
        </w:rPr>
        <w:t xml:space="preserve"> </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Познавательные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Строить логичное рассуждение, включающее установление причинно-следственных связей.</w:t>
      </w:r>
    </w:p>
    <w:p w:rsidR="0005664E" w:rsidRPr="00BC4F48" w:rsidRDefault="00DF391A"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Представлять информацию в виде </w:t>
      </w:r>
      <w:r w:rsidR="0005664E" w:rsidRPr="00BC4F48">
        <w:rPr>
          <w:rFonts w:ascii="Times New Roman" w:eastAsia="Times New Roman" w:hAnsi="Times New Roman" w:cs="Times New Roman"/>
          <w:sz w:val="24"/>
          <w:szCs w:val="24"/>
          <w:lang w:eastAsia="ru-RU"/>
        </w:rPr>
        <w:t>конспектов, таблиц, схем, графиков.</w:t>
      </w:r>
    </w:p>
    <w:p w:rsidR="0005664E" w:rsidRPr="00BC4F48" w:rsidRDefault="00DF391A"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Преобразовывать информацию </w:t>
      </w:r>
      <w:r w:rsidR="0005664E" w:rsidRPr="00BC4F48">
        <w:rPr>
          <w:rFonts w:ascii="Times New Roman" w:eastAsia="Times New Roman" w:hAnsi="Times New Roman" w:cs="Times New Roman"/>
          <w:sz w:val="24"/>
          <w:szCs w:val="24"/>
          <w:lang w:eastAsia="ru-RU"/>
        </w:rPr>
        <w:t xml:space="preserve">из одного вида в другой и выбирать удобную для себя форму фиксации и представления информации.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Использовать различные виды чтения (изучающее, просмотровое, ознакомительное, поисковое), приемы слушания.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Самому создавать источники информации разного типа и д</w:t>
      </w:r>
      <w:r w:rsidR="00DF391A">
        <w:rPr>
          <w:rFonts w:ascii="Times New Roman" w:eastAsia="Times New Roman" w:hAnsi="Times New Roman" w:cs="Times New Roman"/>
          <w:sz w:val="24"/>
          <w:szCs w:val="24"/>
          <w:lang w:eastAsia="ru-RU"/>
        </w:rPr>
        <w:t xml:space="preserve">ля разных аудиторий, соблюдать </w:t>
      </w:r>
      <w:r w:rsidRPr="00BC4F48">
        <w:rPr>
          <w:rFonts w:ascii="Times New Roman" w:eastAsia="Times New Roman" w:hAnsi="Times New Roman" w:cs="Times New Roman"/>
          <w:sz w:val="24"/>
          <w:szCs w:val="24"/>
          <w:lang w:eastAsia="ru-RU"/>
        </w:rPr>
        <w:t xml:space="preserve">правила информационной безопасности.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познавательных УУД служит учебный материал и прежде всего продуктивные задания учебника, нацеленные на:</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sz w:val="24"/>
          <w:szCs w:val="24"/>
          <w:lang w:eastAsia="ru-RU"/>
        </w:rPr>
        <w:t>- проектирование и проведение наблюдения природных явлений с использованием необходимых измерительных приборов;</w:t>
      </w:r>
      <w:r w:rsidRPr="00BC4F48">
        <w:rPr>
          <w:rFonts w:ascii="Times New Roman" w:eastAsia="Times New Roman" w:hAnsi="Times New Roman" w:cs="Times New Roman"/>
          <w:b/>
          <w:sz w:val="24"/>
          <w:szCs w:val="24"/>
          <w:lang w:eastAsia="ru-RU"/>
        </w:rPr>
        <w:t xml:space="preserve"> </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воспитание убеждённости в возможности диалектического познания природы;</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Коммуникативные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Отстаивая свою точку зрения, приводить аргументы, подтверждая их фактами.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 (если оно таково) и корректировать его.</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Различать в письменной и устной речи мнение (точку зрения), доказательства (аргументы, факты),  гипотезы, аксиомы, теории.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05664E"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3650F" w:rsidRPr="00BC4F48" w:rsidRDefault="0043650F" w:rsidP="00BC4F48">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Предметными результатами</w:t>
      </w:r>
      <w:r w:rsidRPr="00BC4F48">
        <w:rPr>
          <w:rFonts w:ascii="Times New Roman" w:eastAsia="Times New Roman" w:hAnsi="Times New Roman" w:cs="Times New Roman"/>
          <w:sz w:val="24"/>
          <w:szCs w:val="24"/>
          <w:lang w:eastAsia="ru-RU"/>
        </w:rPr>
        <w:t xml:space="preserve"> изучения предмета  являются следующие умения: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Формирование основ научного мировоззрения и химического мышления;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Cs/>
          <w:sz w:val="24"/>
          <w:szCs w:val="24"/>
          <w:lang w:eastAsia="ru-RU"/>
        </w:rPr>
        <w:t>Диалектический метод познания природы;</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color w:val="231F20"/>
          <w:sz w:val="24"/>
          <w:szCs w:val="24"/>
          <w:lang w:eastAsia="ru-RU"/>
        </w:rPr>
      </w:pPr>
      <w:r w:rsidRPr="00BC4F48">
        <w:rPr>
          <w:rFonts w:ascii="Times New Roman" w:eastAsia="Times New Roman" w:hAnsi="Times New Roman" w:cs="Times New Roman"/>
          <w:bCs/>
          <w:sz w:val="24"/>
          <w:szCs w:val="24"/>
          <w:lang w:eastAsia="ru-RU"/>
        </w:rPr>
        <w:t>Развитие интеллектуальных и творческих способностей;</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Cs/>
          <w:sz w:val="24"/>
          <w:szCs w:val="24"/>
          <w:lang w:eastAsia="ru-RU"/>
        </w:rPr>
        <w:t>Применение полученных знаний и умений для решения практических задач повседневной жизни.</w:t>
      </w:r>
    </w:p>
    <w:p w:rsidR="0005664E" w:rsidRPr="00BC4F48" w:rsidRDefault="0005664E"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p>
    <w:p w:rsidR="0005664E" w:rsidRPr="00BC4F48" w:rsidRDefault="0005664E"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 xml:space="preserve">Программа предусматривает формирование у школьников следующих общеучебных умений и навыков, универсальных способов деятельности и ключевых компетенций: </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Познавательная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использование для познания окружающего мира различных естественно-научных методов: наблюдение, измерение, эксперимент, моделирование;</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формирование умений различать факты, гипотезы, причины, следствия, доказательства, законы, теории;</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овладение адекватными способами решения теоретических и экспериментальных задач;</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Информационно-коммуникативная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использование для решения познавательных и коммуникативных задач различных источников информации.</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Рефлексивная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владение навыками контроля и оценки своей деятельности, умением предвидеть возможные результаты своих действий;</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p>
    <w:p w:rsidR="00130F99" w:rsidRPr="00BC4F48" w:rsidRDefault="00130F99"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Calibri" w:hAnsi="Times New Roman" w:cs="Times New Roman"/>
          <w:b/>
          <w:sz w:val="24"/>
          <w:szCs w:val="24"/>
        </w:rPr>
        <w:t>Ожидаемые результаты</w:t>
      </w:r>
      <w:r w:rsidRPr="00BC4F48">
        <w:rPr>
          <w:rFonts w:ascii="Times New Roman" w:eastAsia="Calibri" w:hAnsi="Times New Roman" w:cs="Times New Roman"/>
          <w:sz w:val="24"/>
          <w:szCs w:val="24"/>
        </w:rPr>
        <w:t xml:space="preserve"> реализации программы внеурочной деятельности </w:t>
      </w:r>
      <w:r w:rsidRPr="00BC4F48">
        <w:rPr>
          <w:rFonts w:ascii="Times New Roman" w:eastAsia="Times New Roman" w:hAnsi="Times New Roman" w:cs="Times New Roman"/>
          <w:sz w:val="24"/>
          <w:szCs w:val="24"/>
          <w:lang w:eastAsia="ru-RU"/>
        </w:rPr>
        <w:t xml:space="preserve">«Первые шаги в химию» </w:t>
      </w: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Учащиеся будут знать: </w:t>
      </w:r>
    </w:p>
    <w:p w:rsidR="00130F99" w:rsidRPr="00BC4F48" w:rsidRDefault="00130F99" w:rsidP="00E9211E">
      <w:pPr>
        <w:numPr>
          <w:ilvl w:val="0"/>
          <w:numId w:val="1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значение понятий: тело, вещество, свойства вещества; агрегатное состояние: газ, жидкость, твердое; химический эксперимент; кислота, щелочь;  физическое явление, химическая реакция, признаки реакции; значение терминов: индикатор, фильтрование, адсорбция; витамины; условные обозначения, применяемые в химии: </w:t>
      </w:r>
      <w:r w:rsidRPr="00BC4F48">
        <w:rPr>
          <w:rFonts w:ascii="Times New Roman" w:eastAsia="Times New Roman" w:hAnsi="Times New Roman" w:cs="Times New Roman"/>
          <w:b/>
          <w:sz w:val="24"/>
          <w:szCs w:val="24"/>
          <w:lang w:eastAsia="ru-RU"/>
        </w:rPr>
        <w:sym w:font="Symbol" w:char="F0AD"/>
      </w:r>
      <w:r w:rsidRPr="00BC4F48">
        <w:rPr>
          <w:rFonts w:ascii="Times New Roman" w:eastAsia="Times New Roman" w:hAnsi="Times New Roman" w:cs="Times New Roman"/>
          <w:sz w:val="24"/>
          <w:szCs w:val="24"/>
          <w:lang w:eastAsia="ru-RU"/>
        </w:rPr>
        <w:t xml:space="preserve"> газ;  </w:t>
      </w:r>
      <w:r w:rsidRPr="00BC4F48">
        <w:rPr>
          <w:rFonts w:ascii="Times New Roman" w:eastAsia="Times New Roman" w:hAnsi="Times New Roman" w:cs="Times New Roman"/>
          <w:b/>
          <w:sz w:val="24"/>
          <w:szCs w:val="24"/>
          <w:lang w:eastAsia="ru-RU"/>
        </w:rPr>
        <w:sym w:font="Symbol" w:char="F0AF"/>
      </w:r>
      <w:r w:rsidRPr="00BC4F48">
        <w:rPr>
          <w:rFonts w:ascii="Times New Roman" w:eastAsia="Times New Roman" w:hAnsi="Times New Roman" w:cs="Times New Roman"/>
          <w:sz w:val="24"/>
          <w:szCs w:val="24"/>
          <w:lang w:eastAsia="ru-RU"/>
        </w:rPr>
        <w:t xml:space="preserve"> осадок; </w:t>
      </w:r>
      <w:r w:rsidRPr="00BC4F48">
        <w:rPr>
          <w:rFonts w:ascii="Times New Roman" w:eastAsia="Times New Roman" w:hAnsi="Times New Roman" w:cs="Times New Roman"/>
          <w:b/>
          <w:bCs/>
          <w:strike/>
          <w:sz w:val="24"/>
          <w:szCs w:val="24"/>
          <w:lang w:eastAsia="ru-RU"/>
        </w:rPr>
        <w:t>З</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sz w:val="24"/>
          <w:szCs w:val="24"/>
          <w:lang w:eastAsia="ru-RU"/>
        </w:rPr>
        <w:t xml:space="preserve"> нет запаха; </w:t>
      </w:r>
      <w:r w:rsidRPr="00BC4F48">
        <w:rPr>
          <w:rFonts w:ascii="Times New Roman" w:eastAsia="Times New Roman" w:hAnsi="Times New Roman" w:cs="Times New Roman"/>
          <w:b/>
          <w:bCs/>
          <w:strike/>
          <w:sz w:val="24"/>
          <w:szCs w:val="24"/>
          <w:lang w:eastAsia="ru-RU"/>
        </w:rPr>
        <w:t>Ц</w:t>
      </w:r>
      <w:r w:rsidRPr="00BC4F48">
        <w:rPr>
          <w:rFonts w:ascii="Times New Roman" w:eastAsia="Times New Roman" w:hAnsi="Times New Roman" w:cs="Times New Roman"/>
          <w:sz w:val="24"/>
          <w:szCs w:val="24"/>
          <w:lang w:eastAsia="ru-RU"/>
        </w:rPr>
        <w:t xml:space="preserve"> нет цвета; </w:t>
      </w:r>
      <w:r w:rsidRPr="00BC4F48">
        <w:rPr>
          <w:rFonts w:ascii="Times New Roman" w:eastAsia="Times New Roman" w:hAnsi="Times New Roman" w:cs="Times New Roman"/>
          <w:b/>
          <w:bCs/>
          <w:strike/>
          <w:sz w:val="24"/>
          <w:szCs w:val="24"/>
          <w:lang w:eastAsia="ru-RU"/>
        </w:rPr>
        <w:t>В</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sz w:val="24"/>
          <w:szCs w:val="24"/>
          <w:lang w:eastAsia="ru-RU"/>
        </w:rPr>
        <w:t xml:space="preserve">нет вкуса; </w:t>
      </w:r>
      <w:r w:rsidRPr="00BC4F48">
        <w:rPr>
          <w:rFonts w:ascii="Times New Roman" w:eastAsia="Times New Roman" w:hAnsi="Times New Roman" w:cs="Times New Roman"/>
          <w:b/>
          <w:bCs/>
          <w:sz w:val="24"/>
          <w:szCs w:val="24"/>
          <w:lang w:eastAsia="ru-RU"/>
        </w:rPr>
        <w:t>Р</w:t>
      </w:r>
      <w:r w:rsidRPr="00BC4F48">
        <w:rPr>
          <w:rFonts w:ascii="Times New Roman" w:eastAsia="Times New Roman" w:hAnsi="Times New Roman" w:cs="Times New Roman"/>
          <w:sz w:val="24"/>
          <w:szCs w:val="24"/>
          <w:lang w:eastAsia="ru-RU"/>
        </w:rPr>
        <w:t xml:space="preserve"> хорошо растворимый; </w:t>
      </w:r>
      <w:r w:rsidRPr="00BC4F48">
        <w:rPr>
          <w:rFonts w:ascii="Times New Roman" w:eastAsia="Times New Roman" w:hAnsi="Times New Roman" w:cs="Times New Roman"/>
          <w:b/>
          <w:bCs/>
          <w:sz w:val="24"/>
          <w:szCs w:val="24"/>
          <w:lang w:eastAsia="ru-RU"/>
        </w:rPr>
        <w:t>М</w:t>
      </w:r>
      <w:r w:rsidRPr="00BC4F48">
        <w:rPr>
          <w:rFonts w:ascii="Times New Roman" w:eastAsia="Times New Roman" w:hAnsi="Times New Roman" w:cs="Times New Roman"/>
          <w:sz w:val="24"/>
          <w:szCs w:val="24"/>
          <w:lang w:eastAsia="ru-RU"/>
        </w:rPr>
        <w:t xml:space="preserve"> малорастворимый; </w:t>
      </w:r>
      <w:r w:rsidRPr="00BC4F48">
        <w:rPr>
          <w:rFonts w:ascii="Times New Roman" w:eastAsia="Times New Roman" w:hAnsi="Times New Roman" w:cs="Times New Roman"/>
          <w:b/>
          <w:bCs/>
          <w:sz w:val="24"/>
          <w:szCs w:val="24"/>
          <w:lang w:eastAsia="ru-RU"/>
        </w:rPr>
        <w:t>Н</w:t>
      </w:r>
      <w:r w:rsidRPr="00BC4F48">
        <w:rPr>
          <w:rFonts w:ascii="Times New Roman" w:eastAsia="Times New Roman" w:hAnsi="Times New Roman" w:cs="Times New Roman"/>
          <w:sz w:val="24"/>
          <w:szCs w:val="24"/>
          <w:lang w:eastAsia="ru-RU"/>
        </w:rPr>
        <w:t xml:space="preserve"> нерастворимый; </w:t>
      </w:r>
    </w:p>
    <w:p w:rsidR="00130F99" w:rsidRPr="00BC4F48" w:rsidRDefault="00130F99" w:rsidP="00E9211E">
      <w:pPr>
        <w:numPr>
          <w:ilvl w:val="0"/>
          <w:numId w:val="1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виды, наименования и назначение основного химического лабораторного оборудования; строение пламени; правила техники безопасности при проведении опытов с нагреванием веществ на спиртовке, со стеклянной посудой, с использованием кислот и щелочей (разбавленных), с измерительными приборами: весы, термометр (спиртовой);</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1"/>
          <w:sz w:val="24"/>
          <w:szCs w:val="24"/>
          <w:lang w:eastAsia="ru-RU"/>
        </w:rPr>
        <w:t xml:space="preserve">влияние деятельности человека на условия жизни живых </w:t>
      </w:r>
      <w:r w:rsidRPr="00BC4F48">
        <w:rPr>
          <w:rFonts w:ascii="Times New Roman" w:eastAsia="Times New Roman" w:hAnsi="Times New Roman" w:cs="Times New Roman"/>
          <w:spacing w:val="-5"/>
          <w:sz w:val="24"/>
          <w:szCs w:val="24"/>
          <w:lang w:eastAsia="ru-RU"/>
        </w:rPr>
        <w:t>организмов (примеры);</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3"/>
          <w:sz w:val="24"/>
          <w:szCs w:val="24"/>
          <w:lang w:eastAsia="ru-RU"/>
        </w:rPr>
        <w:t xml:space="preserve"> </w:t>
      </w: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pacing w:val="-3"/>
          <w:sz w:val="24"/>
          <w:szCs w:val="24"/>
          <w:lang w:eastAsia="ru-RU"/>
        </w:rPr>
        <w:t>человек   существо природное и социальное; разносторон</w:t>
      </w:r>
      <w:r w:rsidRPr="00BC4F48">
        <w:rPr>
          <w:rFonts w:ascii="Times New Roman" w:eastAsia="Times New Roman" w:hAnsi="Times New Roman" w:cs="Times New Roman"/>
          <w:spacing w:val="-3"/>
          <w:sz w:val="24"/>
          <w:szCs w:val="24"/>
          <w:lang w:eastAsia="ru-RU"/>
        </w:rPr>
        <w:softHyphen/>
      </w:r>
      <w:r w:rsidRPr="00BC4F48">
        <w:rPr>
          <w:rFonts w:ascii="Times New Roman" w:eastAsia="Times New Roman" w:hAnsi="Times New Roman" w:cs="Times New Roman"/>
          <w:spacing w:val="-5"/>
          <w:sz w:val="24"/>
          <w:szCs w:val="24"/>
          <w:lang w:eastAsia="ru-RU"/>
        </w:rPr>
        <w:t>ние связи человека с окружающей природной средой;</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1"/>
          <w:sz w:val="24"/>
          <w:szCs w:val="24"/>
          <w:lang w:eastAsia="ru-RU"/>
        </w:rPr>
        <w:t xml:space="preserve"> условия, влияющие на сохранение здоровья и жизни чело</w:t>
      </w:r>
      <w:r w:rsidRPr="00BC4F48">
        <w:rPr>
          <w:rFonts w:ascii="Times New Roman" w:eastAsia="Times New Roman" w:hAnsi="Times New Roman" w:cs="Times New Roman"/>
          <w:spacing w:val="-1"/>
          <w:sz w:val="24"/>
          <w:szCs w:val="24"/>
          <w:lang w:eastAsia="ru-RU"/>
        </w:rPr>
        <w:softHyphen/>
      </w:r>
      <w:r w:rsidRPr="00BC4F48">
        <w:rPr>
          <w:rFonts w:ascii="Times New Roman" w:eastAsia="Times New Roman" w:hAnsi="Times New Roman" w:cs="Times New Roman"/>
          <w:spacing w:val="-6"/>
          <w:sz w:val="24"/>
          <w:szCs w:val="24"/>
          <w:lang w:eastAsia="ru-RU"/>
        </w:rPr>
        <w:t>века и природы;</w:t>
      </w:r>
    </w:p>
    <w:p w:rsidR="00130F99" w:rsidRPr="00BC4F48" w:rsidRDefault="00130F99" w:rsidP="00E9211E">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sz w:val="24"/>
          <w:szCs w:val="24"/>
          <w:lang w:eastAsia="ru-RU"/>
        </w:rPr>
        <w:t xml:space="preserve">позитивное и негативное влияние деятельности человека </w:t>
      </w:r>
      <w:r w:rsidRPr="00BC4F48">
        <w:rPr>
          <w:rFonts w:ascii="Times New Roman" w:eastAsia="Times New Roman" w:hAnsi="Times New Roman" w:cs="Times New Roman"/>
          <w:spacing w:val="-7"/>
          <w:sz w:val="24"/>
          <w:szCs w:val="24"/>
          <w:lang w:eastAsia="ru-RU"/>
        </w:rPr>
        <w:t>в природе;</w:t>
      </w:r>
    </w:p>
    <w:p w:rsidR="00130F99" w:rsidRPr="00BC4F48" w:rsidRDefault="00130F99" w:rsidP="00E9211E">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2"/>
          <w:sz w:val="24"/>
          <w:szCs w:val="24"/>
          <w:lang w:eastAsia="ru-RU"/>
        </w:rPr>
        <w:t>способы сохранения окружающей природы;</w:t>
      </w: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Учащиеся будут уметь:</w:t>
      </w:r>
      <w:r w:rsidRPr="00BC4F48">
        <w:rPr>
          <w:rFonts w:ascii="Times New Roman" w:eastAsia="Times New Roman" w:hAnsi="Times New Roman" w:cs="Times New Roman"/>
          <w:sz w:val="24"/>
          <w:szCs w:val="24"/>
          <w:lang w:eastAsia="ru-RU"/>
        </w:rPr>
        <w:t xml:space="preserve">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безопасно определять основные свойства вещества: цвет, запах,  растворимость, агрегатное состояние; описывать признаки химической реакции; составлять описание свойств вещества по правилу «пяти пальцев»: 1) агрегатное состояние; 2) цвет; 3) запах; 4) вкус; 5) растворимость;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безопасно обращаться с химическими веществами и оборудованием; планировать и проводить несложные химические эксперименты; описывать наблюдения при проведении химических опытов, измерять массу твёрдых веществ;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самостоятельно контролировать ход эксперимента, анализировать, сравнивать и делать выводы;</w:t>
      </w:r>
    </w:p>
    <w:p w:rsidR="00130F99" w:rsidRPr="00BC4F48" w:rsidRDefault="00130F99" w:rsidP="00E9211E">
      <w:pPr>
        <w:numPr>
          <w:ilvl w:val="0"/>
          <w:numId w:val="19"/>
        </w:numPr>
        <w:shd w:val="clear" w:color="auto" w:fill="FFFFFF"/>
        <w:tabs>
          <w:tab w:val="left" w:pos="284"/>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4"/>
          <w:sz w:val="24"/>
          <w:szCs w:val="24"/>
          <w:lang w:eastAsia="ru-RU"/>
        </w:rPr>
        <w:t>заботиться о здоровом образе жизни;</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2"/>
          <w:sz w:val="24"/>
          <w:szCs w:val="24"/>
          <w:lang w:eastAsia="ru-RU"/>
        </w:rPr>
        <w:t>предвидеть последствия деятельности людей в природе</w:t>
      </w:r>
      <w:r w:rsidRPr="00BC4F48">
        <w:rPr>
          <w:rFonts w:ascii="Times New Roman" w:eastAsia="Times New Roman" w:hAnsi="Times New Roman" w:cs="Times New Roman"/>
          <w:color w:val="000000"/>
          <w:sz w:val="24"/>
          <w:szCs w:val="24"/>
          <w:lang w:eastAsia="ru-RU"/>
        </w:rPr>
        <w:t xml:space="preserve"> </w:t>
      </w:r>
      <w:r w:rsidRPr="00BC4F48">
        <w:rPr>
          <w:rFonts w:ascii="Times New Roman" w:eastAsia="Times New Roman" w:hAnsi="Times New Roman" w:cs="Times New Roman"/>
          <w:color w:val="000000"/>
          <w:spacing w:val="-5"/>
          <w:sz w:val="24"/>
          <w:szCs w:val="24"/>
          <w:lang w:eastAsia="ru-RU"/>
        </w:rPr>
        <w:t>(конкретные примеры);</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4"/>
          <w:sz w:val="24"/>
          <w:szCs w:val="24"/>
          <w:lang w:eastAsia="ru-RU"/>
        </w:rPr>
        <w:t>наблюдать предметы и явления по предложенно</w:t>
      </w:r>
      <w:r w:rsidRPr="00BC4F48">
        <w:rPr>
          <w:rFonts w:ascii="Times New Roman" w:eastAsia="Times New Roman" w:hAnsi="Times New Roman" w:cs="Times New Roman"/>
          <w:color w:val="000000"/>
          <w:spacing w:val="-4"/>
          <w:sz w:val="24"/>
          <w:szCs w:val="24"/>
          <w:lang w:eastAsia="ru-RU"/>
        </w:rPr>
        <w:softHyphen/>
      </w:r>
      <w:r w:rsidRPr="00BC4F48">
        <w:rPr>
          <w:rFonts w:ascii="Times New Roman" w:eastAsia="Times New Roman" w:hAnsi="Times New Roman" w:cs="Times New Roman"/>
          <w:color w:val="000000"/>
          <w:spacing w:val="-5"/>
          <w:sz w:val="24"/>
          <w:szCs w:val="24"/>
          <w:lang w:eastAsia="ru-RU"/>
        </w:rPr>
        <w:t>му плану или схеме;</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3"/>
          <w:sz w:val="24"/>
          <w:szCs w:val="24"/>
          <w:lang w:eastAsia="ru-RU"/>
        </w:rPr>
        <w:t xml:space="preserve">оформлять результаты наблюдений в виде простейших </w:t>
      </w:r>
      <w:r w:rsidRPr="00BC4F48">
        <w:rPr>
          <w:rFonts w:ascii="Times New Roman" w:eastAsia="Times New Roman" w:hAnsi="Times New Roman" w:cs="Times New Roman"/>
          <w:color w:val="000000"/>
          <w:spacing w:val="-4"/>
          <w:sz w:val="24"/>
          <w:szCs w:val="24"/>
          <w:lang w:eastAsia="ru-RU"/>
        </w:rPr>
        <w:t>схем, знаков, рисунков, описаний, выводов;</w:t>
      </w:r>
    </w:p>
    <w:p w:rsidR="00130F99" w:rsidRPr="00BC4F48" w:rsidRDefault="00130F99" w:rsidP="00E9211E">
      <w:pPr>
        <w:widowControl w:val="0"/>
        <w:numPr>
          <w:ilvl w:val="0"/>
          <w:numId w:val="19"/>
        </w:numPr>
        <w:shd w:val="clear" w:color="auto" w:fill="FFFFFF"/>
        <w:tabs>
          <w:tab w:val="left" w:pos="284"/>
          <w:tab w:val="left" w:pos="643"/>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3"/>
          <w:sz w:val="24"/>
          <w:szCs w:val="24"/>
          <w:lang w:eastAsia="ru-RU"/>
        </w:rPr>
        <w:t>ставить простейшие опыты</w:t>
      </w:r>
      <w:r w:rsidRPr="00BC4F48">
        <w:rPr>
          <w:rFonts w:ascii="Times New Roman" w:eastAsia="Times New Roman" w:hAnsi="Times New Roman" w:cs="Times New Roman"/>
          <w:color w:val="000000"/>
          <w:spacing w:val="-6"/>
          <w:sz w:val="24"/>
          <w:szCs w:val="24"/>
          <w:lang w:eastAsia="ru-RU"/>
        </w:rPr>
        <w:t>.</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p>
    <w:p w:rsidR="00130F99" w:rsidRPr="00BC4F48" w:rsidRDefault="00130F99" w:rsidP="00BC4F48">
      <w:pPr>
        <w:pStyle w:val="a5"/>
        <w:numPr>
          <w:ilvl w:val="0"/>
          <w:numId w:val="23"/>
        </w:numPr>
        <w:spacing w:after="0" w:line="240" w:lineRule="auto"/>
        <w:ind w:left="0" w:firstLine="709"/>
        <w:contextualSpacing w:val="0"/>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Комплекс организационно-педагогических условий</w:t>
      </w:r>
    </w:p>
    <w:p w:rsidR="00130F99" w:rsidRPr="00BC4F48" w:rsidRDefault="00130F99" w:rsidP="00BC4F48">
      <w:pPr>
        <w:spacing w:after="0" w:line="240" w:lineRule="auto"/>
        <w:ind w:firstLine="709"/>
        <w:rPr>
          <w:rFonts w:ascii="Times New Roman" w:eastAsia="Times New Roman" w:hAnsi="Times New Roman" w:cs="Times New Roman"/>
          <w:b/>
          <w:sz w:val="24"/>
          <w:szCs w:val="24"/>
          <w:lang w:eastAsia="ru-RU"/>
        </w:rPr>
      </w:pPr>
    </w:p>
    <w:p w:rsidR="00130F99" w:rsidRPr="00BC4F48" w:rsidRDefault="00130F99" w:rsidP="00BC4F48">
      <w:pPr>
        <w:spacing w:after="0" w:line="240" w:lineRule="auto"/>
        <w:ind w:firstLine="709"/>
        <w:rPr>
          <w:rFonts w:ascii="Times New Roman" w:eastAsia="Calibri" w:hAnsi="Times New Roman" w:cs="Times New Roman"/>
          <w:sz w:val="24"/>
          <w:szCs w:val="24"/>
        </w:rPr>
      </w:pPr>
      <w:r w:rsidRPr="00BC4F48">
        <w:rPr>
          <w:rFonts w:ascii="Times New Roman" w:eastAsia="Times New Roman" w:hAnsi="Times New Roman" w:cs="Times New Roman"/>
          <w:b/>
          <w:sz w:val="24"/>
          <w:szCs w:val="24"/>
          <w:lang w:eastAsia="ru-RU"/>
        </w:rPr>
        <w:t>2.1. Календарный учебный график</w:t>
      </w:r>
    </w:p>
    <w:p w:rsidR="00130F99" w:rsidRPr="00BC4F48" w:rsidRDefault="00130F99"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793"/>
        <w:gridCol w:w="1296"/>
        <w:gridCol w:w="1296"/>
        <w:gridCol w:w="654"/>
        <w:gridCol w:w="654"/>
        <w:gridCol w:w="654"/>
        <w:gridCol w:w="1085"/>
        <w:gridCol w:w="1481"/>
      </w:tblGrid>
      <w:tr w:rsidR="00130F99" w:rsidRPr="00BC4F48" w:rsidTr="006E5A71">
        <w:trPr>
          <w:cantSplit/>
          <w:trHeight w:val="1936"/>
        </w:trPr>
        <w:tc>
          <w:tcPr>
            <w:tcW w:w="1997"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 п/п</w:t>
            </w:r>
          </w:p>
        </w:tc>
        <w:tc>
          <w:tcPr>
            <w:tcW w:w="80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Год обучения</w:t>
            </w:r>
          </w:p>
        </w:tc>
        <w:tc>
          <w:tcPr>
            <w:tcW w:w="976"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Дата начала занятий</w:t>
            </w:r>
          </w:p>
        </w:tc>
        <w:tc>
          <w:tcPr>
            <w:tcW w:w="842"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Дата окончания занятий</w:t>
            </w:r>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Количество учебных недель</w:t>
            </w:r>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Количество учебных дней</w:t>
            </w:r>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Количество учебных часов</w:t>
            </w:r>
          </w:p>
        </w:tc>
        <w:tc>
          <w:tcPr>
            <w:tcW w:w="113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Режим занятий</w:t>
            </w:r>
          </w:p>
        </w:tc>
        <w:tc>
          <w:tcPr>
            <w:tcW w:w="1559"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bidi="en-US"/>
              </w:rPr>
            </w:pPr>
            <w:r w:rsidRPr="00BC4F48">
              <w:rPr>
                <w:rFonts w:ascii="Times New Roman" w:eastAsia="Times New Roman" w:hAnsi="Times New Roman" w:cs="Times New Roman"/>
                <w:b/>
                <w:sz w:val="24"/>
                <w:szCs w:val="24"/>
                <w:lang w:bidi="en-US"/>
              </w:rPr>
              <w:t>Сроки проведения промежуточной итоговой аттестации</w:t>
            </w:r>
          </w:p>
        </w:tc>
      </w:tr>
      <w:tr w:rsidR="00130F99" w:rsidRPr="00BC4F48" w:rsidTr="008C7D24">
        <w:trPr>
          <w:trHeight w:val="705"/>
        </w:trPr>
        <w:tc>
          <w:tcPr>
            <w:tcW w:w="1997" w:type="dxa"/>
            <w:vAlign w:val="center"/>
          </w:tcPr>
          <w:p w:rsidR="00130F99" w:rsidRPr="00BC4F48" w:rsidRDefault="00130F99" w:rsidP="0043650F">
            <w:pPr>
              <w:spacing w:after="0" w:line="240" w:lineRule="auto"/>
              <w:rPr>
                <w:rFonts w:ascii="Times New Roman" w:eastAsia="Times New Roman" w:hAnsi="Times New Roman" w:cs="Times New Roman"/>
                <w:sz w:val="24"/>
                <w:szCs w:val="24"/>
                <w:lang w:bidi="en-US"/>
              </w:rPr>
            </w:pPr>
          </w:p>
        </w:tc>
        <w:tc>
          <w:tcPr>
            <w:tcW w:w="80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2021-2022 гг.</w:t>
            </w:r>
          </w:p>
        </w:tc>
        <w:tc>
          <w:tcPr>
            <w:tcW w:w="976"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01.09.2021</w:t>
            </w:r>
          </w:p>
        </w:tc>
        <w:tc>
          <w:tcPr>
            <w:tcW w:w="842"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31.05.2022</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113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1 раз в неделю по 45 мин</w:t>
            </w:r>
          </w:p>
        </w:tc>
        <w:tc>
          <w:tcPr>
            <w:tcW w:w="1559"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27-30.12.2021</w:t>
            </w:r>
          </w:p>
          <w:p w:rsidR="00130F99" w:rsidRPr="00BC4F48" w:rsidRDefault="00130F99" w:rsidP="0043650F">
            <w:pPr>
              <w:spacing w:after="0" w:line="240" w:lineRule="auto"/>
              <w:rPr>
                <w:rFonts w:ascii="Times New Roman" w:eastAsia="Times New Roman" w:hAnsi="Times New Roman" w:cs="Times New Roman"/>
                <w:sz w:val="24"/>
                <w:szCs w:val="24"/>
                <w:lang w:eastAsia="ru-RU"/>
              </w:rPr>
            </w:pPr>
          </w:p>
          <w:p w:rsidR="00130F99" w:rsidRPr="00BC4F48" w:rsidRDefault="00130F99" w:rsidP="0043650F">
            <w:pPr>
              <w:spacing w:after="0" w:line="240" w:lineRule="auto"/>
              <w:rPr>
                <w:rFonts w:ascii="Times New Roman" w:eastAsia="Times New Roman" w:hAnsi="Times New Roman" w:cs="Times New Roman"/>
                <w:sz w:val="24"/>
                <w:szCs w:val="24"/>
                <w:u w:val="single"/>
                <w:lang w:eastAsia="ru-RU"/>
              </w:rPr>
            </w:pPr>
            <w:r w:rsidRPr="00BC4F48">
              <w:rPr>
                <w:rFonts w:ascii="Times New Roman" w:eastAsia="Times New Roman" w:hAnsi="Times New Roman" w:cs="Times New Roman"/>
                <w:sz w:val="24"/>
                <w:szCs w:val="24"/>
                <w:lang w:eastAsia="ru-RU"/>
              </w:rPr>
              <w:t>23-30.05.2022</w:t>
            </w:r>
          </w:p>
        </w:tc>
      </w:tr>
    </w:tbl>
    <w:p w:rsidR="00130F99" w:rsidRPr="00BC4F48" w:rsidRDefault="00130F99" w:rsidP="00BC4F48">
      <w:pPr>
        <w:spacing w:after="0" w:line="240" w:lineRule="auto"/>
        <w:ind w:firstLine="709"/>
        <w:rPr>
          <w:rFonts w:ascii="Times New Roman" w:eastAsia="Calibri" w:hAnsi="Times New Roman" w:cs="Times New Roman"/>
          <w:sz w:val="24"/>
          <w:szCs w:val="24"/>
        </w:rPr>
      </w:pPr>
    </w:p>
    <w:p w:rsidR="00130F99" w:rsidRPr="00BC4F48" w:rsidRDefault="00130F99" w:rsidP="00BC4F48">
      <w:pPr>
        <w:spacing w:after="0" w:line="240" w:lineRule="auto"/>
        <w:ind w:firstLine="709"/>
        <w:rPr>
          <w:rFonts w:ascii="Times New Roman" w:eastAsia="Calibri" w:hAnsi="Times New Roman" w:cs="Times New Roman"/>
          <w:sz w:val="24"/>
          <w:szCs w:val="24"/>
        </w:rPr>
      </w:pPr>
    </w:p>
    <w:p w:rsidR="00130F99" w:rsidRPr="00BC4F48" w:rsidRDefault="00130F99"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2.2 Условия реализации программы</w:t>
      </w:r>
    </w:p>
    <w:p w:rsidR="00130F99" w:rsidRPr="00BC4F48" w:rsidRDefault="00130F99" w:rsidP="00BC4F48">
      <w:pPr>
        <w:spacing w:after="0" w:line="240" w:lineRule="auto"/>
        <w:ind w:firstLine="709"/>
        <w:rPr>
          <w:rFonts w:ascii="Times New Roman" w:eastAsia="Times New Roman" w:hAnsi="Times New Roman" w:cs="Times New Roman"/>
          <w:color w:val="FF0000"/>
          <w:sz w:val="24"/>
          <w:szCs w:val="24"/>
          <w:lang w:eastAsia="ru-RU"/>
        </w:rPr>
      </w:pP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МАТЕРИАЛЬНО-ТЕХНИЧЕСКОЕ ОБЕСПЕЧЕНИЕ: </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Компьютер для работы учителя.</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Мультимедийный проектор</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Лабораторное оборудование (Колбы, пробирки, воронки, фильтры, химические стаканы, препаровальные иглы, предметные и покровные стёкла, пипетки, мензурки, спиртовки, весы)</w:t>
      </w:r>
    </w:p>
    <w:p w:rsidR="00130F99" w:rsidRPr="00BC4F48" w:rsidRDefault="00130F99" w:rsidP="00BC4F48">
      <w:pPr>
        <w:numPr>
          <w:ilvl w:val="0"/>
          <w:numId w:val="29"/>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Микроскоп</w:t>
      </w:r>
    </w:p>
    <w:p w:rsidR="00130F99" w:rsidRPr="00BC4F48" w:rsidRDefault="00130F99" w:rsidP="00BC4F48">
      <w:pPr>
        <w:pStyle w:val="Default"/>
        <w:ind w:firstLine="709"/>
        <w:rPr>
          <w:b/>
          <w:u w:val="single"/>
        </w:rPr>
      </w:pPr>
      <w:r w:rsidRPr="00BC4F48">
        <w:rPr>
          <w:b/>
          <w:u w:val="single"/>
        </w:rPr>
        <w:t xml:space="preserve">Комплект оборудования центра «Точка роста». </w:t>
      </w:r>
    </w:p>
    <w:p w:rsidR="00130F99" w:rsidRPr="00BC4F48" w:rsidRDefault="00130F99" w:rsidP="00BC4F48">
      <w:pPr>
        <w:pStyle w:val="Default"/>
        <w:widowControl w:val="0"/>
        <w:numPr>
          <w:ilvl w:val="0"/>
          <w:numId w:val="29"/>
        </w:numPr>
        <w:ind w:left="0" w:firstLine="709"/>
      </w:pPr>
      <w:r w:rsidRPr="00BC4F48">
        <w:t xml:space="preserve">Комплект демонстрационного и лабораторного оборудования в соответствии с перечнем учебного оборудования по химии для основной школы, что позволяет выполнить практическую часть программы (демонстрационные эксперименты, фронтальные опыты, лабораторные работы). </w:t>
      </w:r>
    </w:p>
    <w:p w:rsidR="00130F99" w:rsidRPr="00BC4F48" w:rsidRDefault="00130F99" w:rsidP="00BC4F48">
      <w:pPr>
        <w:pStyle w:val="Default"/>
        <w:widowControl w:val="0"/>
        <w:numPr>
          <w:ilvl w:val="0"/>
          <w:numId w:val="29"/>
        </w:numPr>
        <w:ind w:left="0" w:firstLine="709"/>
      </w:pPr>
      <w:r w:rsidRPr="00BC4F48">
        <w:rPr>
          <w:b/>
          <w:bCs/>
        </w:rPr>
        <w:t xml:space="preserve">Общее оборудование (химия) </w:t>
      </w:r>
    </w:p>
    <w:p w:rsidR="00130F99" w:rsidRPr="00BC4F48" w:rsidRDefault="00130F99" w:rsidP="00BC4F48">
      <w:pPr>
        <w:pStyle w:val="Default"/>
        <w:widowControl w:val="0"/>
        <w:numPr>
          <w:ilvl w:val="0"/>
          <w:numId w:val="29"/>
        </w:numPr>
        <w:ind w:left="0" w:firstLine="709"/>
      </w:pPr>
      <w:r w:rsidRPr="00BC4F48">
        <w:rPr>
          <w:b/>
          <w:bCs/>
        </w:rPr>
        <w:t>Демонстрационное оборудование</w:t>
      </w:r>
    </w:p>
    <w:p w:rsidR="00130F99" w:rsidRPr="00BC4F48" w:rsidRDefault="00130F99" w:rsidP="00BC4F48">
      <w:pPr>
        <w:pStyle w:val="Default"/>
        <w:widowControl w:val="0"/>
        <w:numPr>
          <w:ilvl w:val="0"/>
          <w:numId w:val="29"/>
        </w:numPr>
        <w:ind w:left="0" w:firstLine="709"/>
        <w:rPr>
          <w:color w:val="auto"/>
        </w:rPr>
      </w:pPr>
      <w:r w:rsidRPr="00BC4F48">
        <w:rPr>
          <w:b/>
          <w:bCs/>
          <w:color w:val="auto"/>
        </w:rPr>
        <w:t xml:space="preserve">Состав комплекта: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Столик подъемный назначение: сборка учебных установок, плавный подъем с помощью винта: наличие 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 аппарат для проведения химических реакций: назначение: демонстрация химических реакций, поглотитель паров и газов: наличие, материал колбы: стекло набор для электролиза демонстрационный: назначение: изучение законов электролиза, сборка модели </w:t>
      </w:r>
      <w:r w:rsidRPr="00BC4F48">
        <w:rPr>
          <w:color w:val="auto"/>
        </w:rPr>
        <w:lastRenderedPageBreak/>
        <w:t xml:space="preserve">аккумулятора, емкость: наличие, электроды: наличие комплект мерных колб малого объема: назначение: демонстрационные опыты, объем колб: от 100 мл до 2000 мл, 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;пробка: наличие; прибор для опытов по химии с электрическим током (лабораторный); Прибор для иллюстрации закона сохранения массы веществ: сосуд Ландольта: наличие, пробка: наличие, тип прибора: демонстрационный Делительная воронка: Назначение: разделение двух жидкостей по плотности, материал воронки: стекло; 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Прибор для получения газов: назначение: получение газов в малых количествах, состав комплекта: не менее 6 предметов; Баня комбинированная лабораторная: Баня водяная: наличие, кольца сменные с отверстиями разного диаметра: наличие, плитка электрическая: наличие Фарфоровая ступка с пестиком: Назначение: для размельчения крупных фракций веществ и приготовления порошковых смесей; Комплект термометров (0 – 100 С; 0 – 360 С) </w:t>
      </w:r>
    </w:p>
    <w:p w:rsidR="00130F99" w:rsidRPr="00BC4F48" w:rsidRDefault="00130F99" w:rsidP="00BC4F48">
      <w:pPr>
        <w:pStyle w:val="Default"/>
        <w:widowControl w:val="0"/>
        <w:ind w:firstLine="709"/>
        <w:rPr>
          <w:b/>
          <w:bCs/>
          <w:color w:val="auto"/>
        </w:rPr>
      </w:pPr>
    </w:p>
    <w:p w:rsidR="00130F99" w:rsidRPr="00BC4F48" w:rsidRDefault="00130F99" w:rsidP="00BC4F48">
      <w:pPr>
        <w:pStyle w:val="Default"/>
        <w:widowControl w:val="0"/>
        <w:ind w:firstLine="709"/>
        <w:rPr>
          <w:color w:val="auto"/>
        </w:rPr>
      </w:pPr>
      <w:r w:rsidRPr="00BC4F48">
        <w:rPr>
          <w:b/>
          <w:bCs/>
          <w:color w:val="auto"/>
        </w:rPr>
        <w:t xml:space="preserve">Комплект химических реактивов </w:t>
      </w:r>
    </w:p>
    <w:p w:rsidR="00130F99" w:rsidRPr="00BC4F48" w:rsidRDefault="00130F99" w:rsidP="00BC4F48">
      <w:pPr>
        <w:pStyle w:val="Default"/>
        <w:widowControl w:val="0"/>
        <w:ind w:firstLine="709"/>
        <w:rPr>
          <w:color w:val="auto"/>
        </w:rPr>
      </w:pPr>
      <w:r w:rsidRPr="00BC4F48">
        <w:rPr>
          <w:color w:val="auto"/>
        </w:rPr>
        <w:t xml:space="preserve">Состав комплекта: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«Кислоты» (азотная, серная, соляная, ортофосфорная)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«Гидроксиды» (гидроксид бария, гидроксид калия, гидроксид кальция, гидроксид натрия)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«Оксиды металлов» (алюминия оксид, бария оксид, железа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(III) оксид, кальция оксид, магния оксид, меди (II) оксид, цинка оксид)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«Щелочные и щелочноземельные металлы» (литий, натрий, кальций)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«Металлы» (алюминий, железо, магний, медь, цинк, олово)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«Щелочные и щелочноземельные металлы» (литий, натрий, кальций)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«Огнеопасные вещества» (сера, фосфор (красный), оксид фосфора(V))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«Галогены» (иод, бром)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«Галогениды» (алюминия хлорид, аммония хлорид, бария и хлорид, железа (III) хлорид, калия йодид, калия хлорид, кальция хлорид, лития хлорид, магния хлорид, меди (II) хлорид, натрий бромид, натрия фторид, натрия хлорид, цинка хлорид)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"Карбонаты" (аммония карбонат, калия карбонат, меди (II) карбонат основной, натрия карбонат, натрия гидрокарбонат)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"Фосфаты. Силикаты" (калия моногидроортофосфат, натрия силикат 9-ти водный, натрия ортофосфат трехзамещенный, натрия дигидрофосфат)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"Ацетаты. Роданиды. Соединения железа" (калия ацетат, калия ферро(II) гексацианид, калия ферро (III) гексационид, калия роданид, натрия ацетат, свинца ацетат)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"Соединения марганца" (калия перманганат, марганца (IV) оксид, марганца (II) сульфат, марганца хлорид)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"Соединения хрома" (аммония дихромат, калия дихромат, калия хромат, хрома (III) хлорид 6-ти водный)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"Нитраты" (алюминия нитрат, аммония нитрат, калия нитрат, кальция нитрат, меди (II) нитрат, натрия нитрат, серебра нитрат)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"Индикаторы" (лакмоид, метиловый оранжевый, фенолфталеин) </w:t>
      </w:r>
    </w:p>
    <w:p w:rsidR="00130F99" w:rsidRPr="00BC4F48" w:rsidRDefault="00130F99" w:rsidP="00BC4F48">
      <w:pPr>
        <w:pStyle w:val="Default"/>
        <w:widowControl w:val="0"/>
        <w:numPr>
          <w:ilvl w:val="0"/>
          <w:numId w:val="29"/>
        </w:numPr>
        <w:ind w:left="0" w:firstLine="709"/>
        <w:rPr>
          <w:color w:val="auto"/>
        </w:rPr>
      </w:pPr>
      <w:r w:rsidRPr="00BC4F48">
        <w:rPr>
          <w:color w:val="auto"/>
        </w:rPr>
        <w:lastRenderedPageBreak/>
        <w:t xml:space="preserve">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"Углеводороды" (бензин, гексан, нефть, толуол, циклогескан)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"Углеводы. Амины" (анилин, анилин сернокислый , Д- глюкоза, метиламин гидрохлорид , сахароза) </w:t>
      </w:r>
    </w:p>
    <w:p w:rsidR="00130F99" w:rsidRPr="00BC4F48" w:rsidRDefault="00130F99" w:rsidP="00BC4F48">
      <w:pPr>
        <w:pStyle w:val="Default"/>
        <w:widowControl w:val="0"/>
        <w:ind w:firstLine="709"/>
        <w:rPr>
          <w:b/>
          <w:bCs/>
          <w:color w:val="auto"/>
        </w:rPr>
      </w:pPr>
    </w:p>
    <w:p w:rsidR="00130F99" w:rsidRPr="00BC4F48" w:rsidRDefault="00130F99" w:rsidP="00BC4F48">
      <w:pPr>
        <w:pStyle w:val="Default"/>
        <w:widowControl w:val="0"/>
        <w:ind w:firstLine="709"/>
        <w:rPr>
          <w:color w:val="auto"/>
        </w:rPr>
      </w:pPr>
      <w:r w:rsidRPr="00BC4F48">
        <w:rPr>
          <w:b/>
          <w:bCs/>
          <w:color w:val="auto"/>
        </w:rPr>
        <w:t xml:space="preserve">Цифровая лаборатория по химии (ученическая)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Обеспечивает выполнение лабораторных работ по химии на уроках в основной школе и проектно-исследовательской деятельности обучающихся.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Комплектация: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Беспроводной мультидатчик по химии с 4-мя встроенными датчиками: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рН с диапазоном измерения не уже чем от 0 до 14 pH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высокой температуры (термопарный) с диапазоном измерения не уже чем от -100 до +900С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электропроводимости с диапазонами измерения не уже чем от 0 до 200 мкСм; от 0 до 2000 мкСм; от 0 до 20000 мкСм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температуры платиновый с диапазоном измерения не уже чем от -30 до +120C </w:t>
      </w:r>
    </w:p>
    <w:p w:rsidR="00130F99" w:rsidRPr="00BC4F48" w:rsidRDefault="00130F99" w:rsidP="00BC4F48">
      <w:pPr>
        <w:pStyle w:val="Default"/>
        <w:widowControl w:val="0"/>
        <w:numPr>
          <w:ilvl w:val="0"/>
          <w:numId w:val="29"/>
        </w:numPr>
        <w:ind w:left="0" w:firstLine="709"/>
        <w:rPr>
          <w:color w:val="auto"/>
        </w:rPr>
      </w:pPr>
      <w:r w:rsidRPr="00BC4F48">
        <w:rPr>
          <w:color w:val="auto"/>
        </w:rPr>
        <w:t>Отдельные датчики:</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оптической плотности 525 нм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Аксессуары: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Кабель USB соединительный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Зарядное устройство с кабелем miniUSB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USB Адаптер Bluetooth 4.1 Low Energy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Краткое руководство по эксплуатации цифровой лаборатории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лабораторной оснастки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Программное обеспечение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Методические рекомендации не менее 40 работ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Наличие русскоязычного сайта поддержки </w:t>
      </w: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p>
    <w:p w:rsidR="00130F99" w:rsidRPr="0043650F" w:rsidRDefault="00130F99" w:rsidP="00BC4F48">
      <w:pPr>
        <w:spacing w:after="0" w:line="240" w:lineRule="auto"/>
        <w:ind w:firstLine="709"/>
        <w:rPr>
          <w:rFonts w:ascii="Times New Roman" w:eastAsia="Times New Roman" w:hAnsi="Times New Roman" w:cs="Times New Roman"/>
          <w:b/>
          <w:sz w:val="24"/>
          <w:szCs w:val="24"/>
          <w:lang w:eastAsia="ru-RU"/>
        </w:rPr>
      </w:pPr>
      <w:r w:rsidRPr="0043650F">
        <w:rPr>
          <w:rFonts w:ascii="Times New Roman" w:eastAsia="Times New Roman" w:hAnsi="Times New Roman" w:cs="Times New Roman"/>
          <w:b/>
          <w:sz w:val="24"/>
          <w:szCs w:val="24"/>
          <w:lang w:eastAsia="ru-RU"/>
        </w:rPr>
        <w:t xml:space="preserve">ИНФОРМАЦИАННОЕ ОБЕСПЕЧЕНИЕ: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http://hemi.wallst.ru/ - Экспериментальный учебник по общей химии для 8-11 классов, предназначенный как для изучения химии "с нуля", так и для подготовки к экзаменам.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http://www.en.edu.ru/ – Естественно-научный образовательный портал.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http://www.alhimik.ru/ - АЛХИМИК - ваш помощник, лоцман в море химических веществ и явлений.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http://www.chemistry.narod.ru/ - Мир Химии. Качественные реакции и получение веществ, примеры. Справочные таблицы. Известные ученые - химики.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http://chemistry.r2.ru/ – Химия для школьников.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http://college.ru/chemistry/index.php - Открытый колледж: химия. На сайте в открытом доступе размещен учебник курса «Открытая Химия 2.5», интерактивные Java-апплеты (модели), on-line-справочник свойств всех известных химических элементов, обзор Интернет-ресурсов по химии постоянно обновляется. "Хрестоматия" – это рубрика, где собраны аннотированные ссылки на электронные версии различных материалов, имеющиеся в сети.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 xml:space="preserve">http://grokhovs.chat.ru/chemhist.html - Всеобщая история химии. Возникновение и развитие химии с древнейших времен до XVII века.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http://www.bolshe.ru/book/id=240 - Возникновение и развитие науки химии.</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http://www.sev-chem.narod.ru/opyt.files/krov.htm. Занимательные опыты по химии.</w:t>
      </w: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p>
    <w:p w:rsidR="00130F99" w:rsidRPr="0043650F" w:rsidRDefault="00130F99" w:rsidP="00BC4F48">
      <w:pPr>
        <w:spacing w:after="0" w:line="240" w:lineRule="auto"/>
        <w:ind w:firstLine="709"/>
        <w:rPr>
          <w:rFonts w:ascii="Times New Roman" w:eastAsia="Times New Roman" w:hAnsi="Times New Roman" w:cs="Times New Roman"/>
          <w:b/>
          <w:sz w:val="24"/>
          <w:szCs w:val="24"/>
          <w:lang w:eastAsia="ru-RU"/>
        </w:rPr>
      </w:pPr>
      <w:r w:rsidRPr="0043650F">
        <w:rPr>
          <w:rFonts w:ascii="Times New Roman" w:eastAsia="Times New Roman" w:hAnsi="Times New Roman" w:cs="Times New Roman"/>
          <w:b/>
          <w:sz w:val="24"/>
          <w:szCs w:val="24"/>
          <w:lang w:eastAsia="ru-RU"/>
        </w:rPr>
        <w:t>КАДРОВОЕ ОБЕСПЕЧЕНИЕ:</w:t>
      </w:r>
    </w:p>
    <w:p w:rsidR="00130F99" w:rsidRPr="00BC4F48" w:rsidRDefault="00DF391A" w:rsidP="004365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Чимова Галина Владимировна</w:t>
      </w:r>
      <w:r w:rsidR="00130F99" w:rsidRPr="00BC4F48">
        <w:rPr>
          <w:rFonts w:ascii="Times New Roman" w:eastAsia="Times New Roman" w:hAnsi="Times New Roman" w:cs="Times New Roman"/>
          <w:sz w:val="24"/>
          <w:szCs w:val="24"/>
          <w:lang w:eastAsia="ru-RU"/>
        </w:rPr>
        <w:t>, учитель химии.</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Стаж работы – </w:t>
      </w:r>
      <w:r w:rsidR="00DF391A">
        <w:rPr>
          <w:rFonts w:ascii="Times New Roman" w:eastAsia="Times New Roman" w:hAnsi="Times New Roman" w:cs="Times New Roman"/>
          <w:sz w:val="24"/>
          <w:szCs w:val="24"/>
          <w:lang w:eastAsia="ru-RU"/>
        </w:rPr>
        <w:t>14</w:t>
      </w:r>
      <w:r w:rsidR="00626FB4" w:rsidRPr="00BC4F48">
        <w:rPr>
          <w:rFonts w:ascii="Times New Roman" w:eastAsia="Times New Roman" w:hAnsi="Times New Roman" w:cs="Times New Roman"/>
          <w:sz w:val="24"/>
          <w:szCs w:val="24"/>
          <w:lang w:eastAsia="ru-RU"/>
        </w:rPr>
        <w:t xml:space="preserve"> лет</w:t>
      </w:r>
      <w:r w:rsidRPr="00BC4F48">
        <w:rPr>
          <w:rFonts w:ascii="Times New Roman" w:eastAsia="Times New Roman" w:hAnsi="Times New Roman" w:cs="Times New Roman"/>
          <w:sz w:val="24"/>
          <w:szCs w:val="24"/>
          <w:lang w:eastAsia="ru-RU"/>
        </w:rPr>
        <w:t>. Образование – высшее</w:t>
      </w:r>
      <w:r w:rsidR="00626FB4" w:rsidRPr="00BC4F48">
        <w:rPr>
          <w:rFonts w:ascii="Times New Roman" w:eastAsia="Times New Roman" w:hAnsi="Times New Roman" w:cs="Times New Roman"/>
          <w:sz w:val="24"/>
          <w:szCs w:val="24"/>
          <w:lang w:eastAsia="ru-RU"/>
        </w:rPr>
        <w:t>, квалификация химик</w:t>
      </w:r>
      <w:r w:rsidRPr="00BC4F48">
        <w:rPr>
          <w:rFonts w:ascii="Times New Roman" w:eastAsia="Times New Roman" w:hAnsi="Times New Roman" w:cs="Times New Roman"/>
          <w:sz w:val="24"/>
          <w:szCs w:val="24"/>
          <w:lang w:eastAsia="ru-RU"/>
        </w:rPr>
        <w:t>. Пройдено обучение по программам «Точка роста» и «Цифровая образовательная среда».</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Педагог, реализующий дополнительную общеобразовательную общеразвивающую программу,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Должностные обязанности в рамках реализации дополнительной общеобразовательной общеразвивающей программы:</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реализация дополнительной программы;</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разработка и внедрение в образовательный процесс новых дидактических разработок;</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побуждение обучающихся к самостоятельной работе, творческой деятельности;</w:t>
      </w:r>
    </w:p>
    <w:p w:rsidR="00130F99"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информационное сопровождение обучающихся при выполнении и защите творческих проектов.</w:t>
      </w:r>
    </w:p>
    <w:p w:rsidR="0043650F" w:rsidRPr="00BC4F48" w:rsidRDefault="0043650F" w:rsidP="0043650F">
      <w:pPr>
        <w:spacing w:after="0" w:line="240" w:lineRule="auto"/>
        <w:ind w:firstLine="709"/>
        <w:jc w:val="both"/>
        <w:rPr>
          <w:rFonts w:ascii="Times New Roman" w:eastAsia="Times New Roman" w:hAnsi="Times New Roman" w:cs="Times New Roman"/>
          <w:sz w:val="24"/>
          <w:szCs w:val="24"/>
          <w:lang w:eastAsia="ru-RU"/>
        </w:rPr>
      </w:pPr>
    </w:p>
    <w:p w:rsidR="0043650F" w:rsidRDefault="00130F99" w:rsidP="0043650F">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2.3 Формы аттестации и </w:t>
      </w:r>
      <w:bookmarkStart w:id="1" w:name="_Hlk77439055"/>
      <w:r w:rsidRPr="00BC4F48">
        <w:rPr>
          <w:rFonts w:ascii="Times New Roman" w:eastAsia="Times New Roman" w:hAnsi="Times New Roman" w:cs="Times New Roman"/>
          <w:b/>
          <w:sz w:val="24"/>
          <w:szCs w:val="24"/>
          <w:lang w:eastAsia="ru-RU"/>
        </w:rPr>
        <w:t>оценочные материалы</w:t>
      </w:r>
      <w:bookmarkEnd w:id="1"/>
    </w:p>
    <w:p w:rsidR="00130F99" w:rsidRPr="00BC4F48" w:rsidRDefault="00130F99" w:rsidP="0043650F">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Cs/>
          <w:sz w:val="24"/>
          <w:szCs w:val="24"/>
          <w:lang w:eastAsia="ru-RU"/>
        </w:rPr>
        <w:t>Виды диагностики и контроля по срокам: входной контроль – сентябрь, промежуточная диагностика – январе, итоговая – в мае, при завершении обучения, а</w:t>
      </w:r>
      <w:r w:rsidRPr="00BC4F48">
        <w:rPr>
          <w:rFonts w:ascii="Times New Roman" w:eastAsia="Times New Roman" w:hAnsi="Times New Roman" w:cs="Times New Roman"/>
          <w:color w:val="FF0000"/>
          <w:sz w:val="24"/>
          <w:szCs w:val="24"/>
          <w:lang w:eastAsia="ru-RU"/>
        </w:rPr>
        <w:t xml:space="preserve"> </w:t>
      </w:r>
      <w:r w:rsidRPr="00BC4F48">
        <w:rPr>
          <w:rFonts w:ascii="Times New Roman" w:eastAsia="Times New Roman" w:hAnsi="Times New Roman" w:cs="Times New Roman"/>
          <w:sz w:val="24"/>
          <w:szCs w:val="24"/>
          <w:lang w:eastAsia="ru-RU"/>
        </w:rPr>
        <w:t>также различными формами скрытого контроля знаний, умений, навыков: викторина, конкурс, игра, выставки творческих работ,    также, защита творческих проектов, выступление учащихся на ученических научно – практических конференциях.</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Диагностика заключается в выявлении уровня компетентности обучающихся в результате освоения дополнительной образовательной программы. Параметры диагностирования:</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I. Ключевые компетенции,</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II. Метапредметные компетенции по 3 направлениям,</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III. Предметные компетенции.</w:t>
      </w:r>
    </w:p>
    <w:p w:rsidR="0043650F"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 xml:space="preserve">Кроме того, ведется учет социальной и творческой активности обучающихся. </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Формы отслеживания и фиксации образовательных результатов: грамоты, материал анкетирования и тестирования, методическая разработка, фотоматериалы.</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Итоговая аттестация обучающихся в форме: творческой работы, защита проекта, участие в конференции.</w:t>
      </w:r>
    </w:p>
    <w:p w:rsidR="004334D8" w:rsidRPr="00BC4F48" w:rsidRDefault="004334D8" w:rsidP="0043650F">
      <w:pPr>
        <w:widowControl w:val="0"/>
        <w:tabs>
          <w:tab w:val="left" w:pos="851"/>
          <w:tab w:val="left" w:pos="993"/>
          <w:tab w:val="right" w:pos="9355"/>
        </w:tabs>
        <w:spacing w:after="0" w:line="240" w:lineRule="auto"/>
        <w:ind w:firstLine="709"/>
        <w:jc w:val="both"/>
        <w:rPr>
          <w:rFonts w:ascii="Times New Roman" w:eastAsia="Times New Roman" w:hAnsi="Times New Roman" w:cs="Times New Roman"/>
          <w:i/>
          <w:sz w:val="24"/>
          <w:szCs w:val="24"/>
          <w:u w:val="single"/>
          <w:lang w:eastAsia="ru-RU"/>
        </w:rPr>
      </w:pPr>
      <w:r w:rsidRPr="00BC4F48">
        <w:rPr>
          <w:rFonts w:ascii="Times New Roman" w:eastAsia="Times New Roman" w:hAnsi="Times New Roman" w:cs="Times New Roman"/>
          <w:i/>
          <w:sz w:val="24"/>
          <w:szCs w:val="24"/>
          <w:u w:val="single"/>
          <w:lang w:eastAsia="ru-RU"/>
        </w:rPr>
        <w:t>Виды и формы контроля</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820"/>
      </w:tblGrid>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Вид контроля</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Форма контроля</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устный</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индивидуальный опрос</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фронтальный опрос</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письменный</w:t>
            </w:r>
          </w:p>
        </w:tc>
        <w:tc>
          <w:tcPr>
            <w:tcW w:w="4820" w:type="dxa"/>
          </w:tcPr>
          <w:p w:rsidR="004334D8" w:rsidRPr="00BC4F48" w:rsidRDefault="00DF391A" w:rsidP="00BC4F48">
            <w:pPr>
              <w:spacing w:after="0" w:line="240" w:lineRule="auto"/>
              <w:ind w:firstLine="709"/>
              <w:rPr>
                <w:rFonts w:ascii="Times New Roman" w:eastAsia="Calibri" w:hAnsi="Times New Roman" w:cs="Times New Roman"/>
                <w:i/>
                <w:sz w:val="24"/>
                <w:szCs w:val="24"/>
              </w:rPr>
            </w:pPr>
            <w:r>
              <w:rPr>
                <w:rFonts w:ascii="Times New Roman" w:eastAsia="Calibri" w:hAnsi="Times New Roman" w:cs="Times New Roman"/>
                <w:i/>
                <w:sz w:val="24"/>
                <w:szCs w:val="24"/>
              </w:rPr>
              <w:t>химический</w:t>
            </w:r>
            <w:r w:rsidR="004334D8" w:rsidRPr="00BC4F48">
              <w:rPr>
                <w:rFonts w:ascii="Times New Roman" w:eastAsia="Calibri" w:hAnsi="Times New Roman" w:cs="Times New Roman"/>
                <w:i/>
                <w:sz w:val="24"/>
                <w:szCs w:val="24"/>
              </w:rPr>
              <w:t xml:space="preserve"> диктант       </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 xml:space="preserve">тест    </w:t>
            </w:r>
          </w:p>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практический</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лабораторная работа</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лабораторный опыт</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графический </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 xml:space="preserve">таблица   </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наблюдение</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lastRenderedPageBreak/>
              <w:t xml:space="preserve">самоконтроль </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bl>
    <w:p w:rsidR="004334D8" w:rsidRPr="00BC4F48" w:rsidRDefault="004334D8" w:rsidP="00BC4F48">
      <w:pPr>
        <w:spacing w:after="0" w:line="240" w:lineRule="auto"/>
        <w:ind w:firstLine="709"/>
        <w:rPr>
          <w:rFonts w:ascii="Times New Roman" w:eastAsia="Times New Roman" w:hAnsi="Times New Roman" w:cs="Times New Roman"/>
          <w:b/>
          <w:i/>
          <w:sz w:val="24"/>
          <w:szCs w:val="24"/>
          <w:lang w:eastAsia="ru-RU"/>
        </w:rPr>
      </w:pPr>
    </w:p>
    <w:p w:rsidR="0054047F" w:rsidRPr="00BC4F48" w:rsidRDefault="0054047F" w:rsidP="00BC4F48">
      <w:pPr>
        <w:pStyle w:val="Default"/>
        <w:ind w:firstLine="709"/>
      </w:pPr>
      <w:r w:rsidRPr="00BC4F48">
        <w:t xml:space="preserve">Средства: </w:t>
      </w:r>
    </w:p>
    <w:p w:rsidR="0054047F" w:rsidRPr="00BC4F48" w:rsidRDefault="0054047F" w:rsidP="00BC4F48">
      <w:pPr>
        <w:pStyle w:val="Default"/>
        <w:ind w:firstLine="709"/>
      </w:pPr>
      <w:r w:rsidRPr="00BC4F48">
        <w:t xml:space="preserve"> программное обеспечение; </w:t>
      </w:r>
    </w:p>
    <w:p w:rsidR="0054047F" w:rsidRPr="00BC4F48" w:rsidRDefault="0054047F" w:rsidP="00BC4F48">
      <w:pPr>
        <w:pStyle w:val="Default"/>
        <w:ind w:firstLine="709"/>
      </w:pPr>
      <w:r w:rsidRPr="00BC4F48">
        <w:t xml:space="preserve"> Интернет технологии; </w:t>
      </w:r>
    </w:p>
    <w:p w:rsidR="0054047F" w:rsidRPr="00BC4F48" w:rsidRDefault="0054047F" w:rsidP="00BC4F48">
      <w:pPr>
        <w:pStyle w:val="Default"/>
        <w:ind w:firstLine="709"/>
      </w:pPr>
      <w:r w:rsidRPr="00BC4F48">
        <w:t xml:space="preserve"> оборудование центра «Точки роста». </w:t>
      </w:r>
    </w:p>
    <w:p w:rsidR="0054047F" w:rsidRPr="00BC4F48" w:rsidRDefault="0054047F" w:rsidP="00BC4F48">
      <w:pPr>
        <w:pStyle w:val="Default"/>
        <w:ind w:firstLine="709"/>
      </w:pPr>
    </w:p>
    <w:p w:rsidR="0054047F" w:rsidRPr="00BC4F48" w:rsidRDefault="0054047F" w:rsidP="00E9211E">
      <w:pPr>
        <w:spacing w:after="0" w:line="240" w:lineRule="auto"/>
        <w:ind w:firstLine="709"/>
        <w:jc w:val="both"/>
        <w:rPr>
          <w:rFonts w:ascii="Times New Roman" w:hAnsi="Times New Roman" w:cs="Times New Roman"/>
          <w:sz w:val="24"/>
          <w:szCs w:val="24"/>
        </w:rPr>
      </w:pPr>
      <w:r w:rsidRPr="00BC4F48">
        <w:rPr>
          <w:rFonts w:ascii="Times New Roman" w:hAnsi="Times New Roman" w:cs="Times New Roman"/>
          <w:sz w:val="24"/>
          <w:szCs w:val="24"/>
        </w:rPr>
        <w:t>Методы контроля: консультация, доклад, защита исследовательских работ, выступление,выставка, презентация, мини-конференция, научно-исследовательская конференция</w:t>
      </w:r>
    </w:p>
    <w:p w:rsidR="0054047F" w:rsidRPr="00BC4F48" w:rsidRDefault="0054047F" w:rsidP="00E9211E">
      <w:pPr>
        <w:spacing w:after="0" w:line="240" w:lineRule="auto"/>
        <w:ind w:firstLine="709"/>
        <w:jc w:val="both"/>
        <w:rPr>
          <w:rFonts w:ascii="Times New Roman" w:eastAsia="Times New Roman" w:hAnsi="Times New Roman" w:cs="Times New Roman"/>
          <w:b/>
          <w:i/>
          <w:sz w:val="24"/>
          <w:szCs w:val="24"/>
          <w:lang w:eastAsia="ru-RU"/>
        </w:rPr>
      </w:pPr>
    </w:p>
    <w:p w:rsidR="00626FB4" w:rsidRPr="00BC4F48" w:rsidRDefault="00626FB4" w:rsidP="00E9211E">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2.4 Методические материалы</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Особенности организации образовательного процесса: очно.</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Формы организации образовательного процесса: групповая.</w:t>
      </w:r>
    </w:p>
    <w:p w:rsidR="00E9211E"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Формы организации учебного занятия - презентация, практическое занятие, </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лабораторное занятие, наблюдение, эксперимент, беседа, защита проектов, игра, конкурс, экскурсия, круглый стол.</w:t>
      </w:r>
    </w:p>
    <w:p w:rsidR="00E9211E"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Педагогические технологии: личностно-ориентированное обучение; </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исследовательского обучения; здоровьесберегающие технологии; информационно-коммуникационные технологии; коллективной творческой деятельности; дифференцированное обучение.</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Построение логически связанного курса опирается на следующие идеи и подходы:</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Усиление роли теоретических знаний</w:t>
      </w:r>
      <w:r w:rsidRPr="00BC4F48">
        <w:rPr>
          <w:rFonts w:ascii="Times New Roman" w:eastAsia="Times New Roman" w:hAnsi="Times New Roman" w:cs="Times New Roman"/>
          <w:sz w:val="24"/>
          <w:szCs w:val="24"/>
          <w:lang w:eastAsia="ru-RU"/>
        </w:rPr>
        <w:t xml:space="preserve"> с максимально возможным снижением веса математических соотношений, подчас усваивающихся формально. Использование теоретических знаний для объяснения химических явлений повышает развивающее значение курса химии,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Генерализация учебного материала</w:t>
      </w:r>
      <w:r w:rsidRPr="00BC4F48">
        <w:rPr>
          <w:rFonts w:ascii="Times New Roman" w:eastAsia="Times New Roman" w:hAnsi="Times New Roman" w:cs="Times New Roman"/>
          <w:sz w:val="24"/>
          <w:szCs w:val="24"/>
          <w:lang w:eastAsia="ru-RU"/>
        </w:rPr>
        <w:t xml:space="preserve"> на основе  ведущих идей, принципов химии</w:t>
      </w:r>
      <w:r w:rsidR="00E9211E">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 xml:space="preserve">Задачам генерализации служит  широкое использование обобщенных планов построения ответов  и ознакомление учащихся с особенностями различных мыслительных операций (анализ, синтез, сравнение, обобщение, классификация, систематизация). </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Усиление практической направленности</w:t>
      </w: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и политехнизма курса</w:t>
      </w:r>
      <w:r w:rsidRPr="00BC4F48">
        <w:rPr>
          <w:rFonts w:ascii="Times New Roman" w:eastAsia="Times New Roman" w:hAnsi="Times New Roman" w:cs="Times New Roman"/>
          <w:sz w:val="24"/>
          <w:szCs w:val="24"/>
          <w:lang w:eastAsia="ru-RU"/>
        </w:rPr>
        <w:t xml:space="preserve">.  С целью  формирования и развития познавательного интереса учащихся к предмету химии ведётся с широким привлечением демонстрационного эксперимента, включающего   и  примеры практического применения химических  явлений и законов. Учениками выполняется значительное число фронтальных экспериментов и практических   работ. Предлагается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химической  информации в </w:t>
      </w:r>
      <w:r w:rsidRPr="00BC4F48">
        <w:rPr>
          <w:rFonts w:ascii="Times New Roman" w:eastAsia="Times New Roman" w:hAnsi="Times New Roman" w:cs="Times New Roman"/>
          <w:sz w:val="24"/>
          <w:szCs w:val="24"/>
          <w:lang w:val="en-US" w:eastAsia="ru-RU"/>
        </w:rPr>
        <w:t>Internet</w:t>
      </w:r>
      <w:r w:rsidRPr="00BC4F48">
        <w:rPr>
          <w:rFonts w:ascii="Times New Roman" w:eastAsia="Times New Roman" w:hAnsi="Times New Roman" w:cs="Times New Roman"/>
          <w:sz w:val="24"/>
          <w:szCs w:val="24"/>
          <w:lang w:eastAsia="ru-RU"/>
        </w:rPr>
        <w:t>.</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Основные методы технологии:</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Cs/>
          <w:sz w:val="24"/>
          <w:szCs w:val="24"/>
          <w:lang w:eastAsia="ar-SA"/>
        </w:rPr>
      </w:pPr>
      <w:r w:rsidRPr="00BC4F48">
        <w:rPr>
          <w:rFonts w:ascii="Times New Roman" w:eastAsia="SimSun" w:hAnsi="Times New Roman" w:cs="Times New Roman"/>
          <w:b/>
          <w:bCs/>
          <w:sz w:val="24"/>
          <w:szCs w:val="24"/>
          <w:lang w:eastAsia="ar-SA"/>
        </w:rPr>
        <w:t xml:space="preserve">- </w:t>
      </w:r>
      <w:r w:rsidRPr="00BC4F48">
        <w:rPr>
          <w:rFonts w:ascii="Times New Roman" w:eastAsia="SimSun" w:hAnsi="Times New Roman" w:cs="Times New Roman"/>
          <w:bCs/>
          <w:sz w:val="24"/>
          <w:szCs w:val="24"/>
          <w:lang w:eastAsia="ar-SA"/>
        </w:rPr>
        <w:t>технология поблемного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
          <w:bCs/>
          <w:sz w:val="24"/>
          <w:szCs w:val="24"/>
          <w:lang w:eastAsia="ar-SA"/>
        </w:rPr>
      </w:pPr>
      <w:r w:rsidRPr="00BC4F48">
        <w:rPr>
          <w:rFonts w:ascii="Times New Roman" w:eastAsia="SimSun" w:hAnsi="Times New Roman" w:cs="Times New Roman"/>
          <w:bCs/>
          <w:sz w:val="24"/>
          <w:szCs w:val="24"/>
          <w:lang w:eastAsia="ar-SA"/>
        </w:rPr>
        <w:t xml:space="preserve">- </w:t>
      </w:r>
      <w:r w:rsidRPr="00BC4F48">
        <w:rPr>
          <w:rFonts w:ascii="Times New Roman" w:eastAsia="Times New Roman" w:hAnsi="Times New Roman" w:cs="Times New Roman"/>
          <w:sz w:val="24"/>
          <w:szCs w:val="24"/>
          <w:lang w:eastAsia="ru-RU"/>
        </w:rPr>
        <w:t>технология проблемно-диалогического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b/>
          <w:bCs/>
          <w:sz w:val="24"/>
          <w:szCs w:val="24"/>
          <w:lang w:eastAsia="ar-SA"/>
        </w:rPr>
        <w:t xml:space="preserve">- </w:t>
      </w:r>
      <w:r w:rsidRPr="00BC4F48">
        <w:rPr>
          <w:rFonts w:ascii="Times New Roman" w:eastAsia="SimSun" w:hAnsi="Times New Roman" w:cs="Times New Roman"/>
          <w:sz w:val="24"/>
          <w:szCs w:val="24"/>
          <w:lang w:eastAsia="ar-SA"/>
        </w:rPr>
        <w:t>технология  разноуровневого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 технология  обучения в сотрудничестве;</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Cs/>
          <w:sz w:val="24"/>
          <w:szCs w:val="24"/>
          <w:lang w:eastAsia="ar-SA"/>
        </w:rPr>
      </w:pPr>
      <w:r w:rsidRPr="00BC4F48">
        <w:rPr>
          <w:rFonts w:ascii="Times New Roman" w:eastAsia="SimSun" w:hAnsi="Times New Roman" w:cs="Times New Roman"/>
          <w:sz w:val="24"/>
          <w:szCs w:val="24"/>
          <w:lang w:eastAsia="ar-SA"/>
        </w:rPr>
        <w:t>- коммуникативная технология.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i/>
          <w:sz w:val="24"/>
          <w:szCs w:val="24"/>
          <w:lang w:eastAsia="ar-SA"/>
        </w:rPr>
      </w:pPr>
      <w:r w:rsidRPr="00BC4F48">
        <w:rPr>
          <w:rFonts w:ascii="Times New Roman" w:eastAsia="SimSun" w:hAnsi="Times New Roman" w:cs="Times New Roman"/>
          <w:bCs/>
          <w:sz w:val="24"/>
          <w:szCs w:val="24"/>
          <w:lang w:eastAsia="ar-SA"/>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В качестве ведущей методики при реализации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w:t>
      </w:r>
      <w:r w:rsidRPr="00BC4F48">
        <w:rPr>
          <w:rFonts w:ascii="Times New Roman" w:eastAsia="Times New Roman" w:hAnsi="Times New Roman" w:cs="Times New Roman"/>
          <w:sz w:val="24"/>
          <w:szCs w:val="24"/>
          <w:lang w:eastAsia="ru-RU"/>
        </w:rPr>
        <w:lastRenderedPageBreak/>
        <w:t xml:space="preserve">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 </w:t>
      </w:r>
    </w:p>
    <w:p w:rsidR="000275B3" w:rsidRPr="00BC4F48" w:rsidRDefault="000275B3" w:rsidP="00BC4F48">
      <w:pPr>
        <w:suppressAutoHyphens/>
        <w:spacing w:after="0" w:line="240" w:lineRule="auto"/>
        <w:ind w:firstLine="709"/>
        <w:rPr>
          <w:rFonts w:ascii="Times New Roman" w:eastAsia="SimSun" w:hAnsi="Times New Roman" w:cs="Times New Roman"/>
          <w:sz w:val="24"/>
          <w:szCs w:val="24"/>
          <w:lang w:eastAsia="ar-SA"/>
        </w:rPr>
      </w:pPr>
    </w:p>
    <w:p w:rsidR="00626FB4" w:rsidRPr="00BC4F48" w:rsidRDefault="00626FB4" w:rsidP="00BC4F48">
      <w:pPr>
        <w:shd w:val="clear" w:color="auto" w:fill="FFFFFF"/>
        <w:spacing w:after="0" w:line="240" w:lineRule="auto"/>
        <w:ind w:firstLine="709"/>
        <w:rPr>
          <w:rFonts w:ascii="Times New Roman" w:hAnsi="Times New Roman" w:cs="Times New Roman"/>
          <w:b/>
          <w:bCs/>
          <w:color w:val="000000"/>
          <w:sz w:val="24"/>
          <w:szCs w:val="24"/>
          <w:lang w:eastAsia="ru-RU"/>
        </w:rPr>
      </w:pPr>
      <w:r w:rsidRPr="00BC4F48">
        <w:rPr>
          <w:rFonts w:ascii="Times New Roman" w:hAnsi="Times New Roman" w:cs="Times New Roman"/>
          <w:b/>
          <w:bCs/>
          <w:color w:val="000000"/>
          <w:sz w:val="24"/>
          <w:szCs w:val="24"/>
          <w:lang w:eastAsia="ru-RU"/>
        </w:rPr>
        <w:t>Алгоритм учебного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Дата: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Раздел: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Тема: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Тип занятия: </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bCs/>
          <w:color w:val="000000"/>
          <w:sz w:val="24"/>
          <w:szCs w:val="24"/>
          <w:lang w:eastAsia="ru-RU"/>
        </w:rPr>
        <w:t>Цель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Задачи:</w:t>
      </w:r>
    </w:p>
    <w:p w:rsidR="00626FB4" w:rsidRPr="00BC4F48" w:rsidRDefault="00626FB4" w:rsidP="00BC4F48">
      <w:pPr>
        <w:numPr>
          <w:ilvl w:val="0"/>
          <w:numId w:val="31"/>
        </w:numPr>
        <w:spacing w:after="0" w:line="240" w:lineRule="auto"/>
        <w:ind w:left="0" w:firstLine="709"/>
        <w:rPr>
          <w:rFonts w:ascii="Times New Roman" w:hAnsi="Times New Roman" w:cs="Times New Roman"/>
          <w:bCs/>
          <w:iCs/>
          <w:color w:val="000000"/>
          <w:sz w:val="24"/>
          <w:szCs w:val="24"/>
          <w:lang w:eastAsia="ru-RU"/>
        </w:rPr>
      </w:pPr>
      <w:r w:rsidRPr="00BC4F48">
        <w:rPr>
          <w:rFonts w:ascii="Times New Roman" w:hAnsi="Times New Roman" w:cs="Times New Roman"/>
          <w:bCs/>
          <w:iCs/>
          <w:color w:val="000000"/>
          <w:sz w:val="24"/>
          <w:szCs w:val="24"/>
          <w:lang w:eastAsia="ru-RU"/>
        </w:rPr>
        <w:t xml:space="preserve">Предметные: </w:t>
      </w:r>
    </w:p>
    <w:p w:rsidR="00626FB4" w:rsidRPr="00BC4F48" w:rsidRDefault="00626FB4" w:rsidP="00BC4F48">
      <w:pPr>
        <w:numPr>
          <w:ilvl w:val="0"/>
          <w:numId w:val="31"/>
        </w:numPr>
        <w:spacing w:after="0" w:line="240" w:lineRule="auto"/>
        <w:ind w:left="0" w:firstLine="709"/>
        <w:rPr>
          <w:rFonts w:ascii="Times New Roman" w:hAnsi="Times New Roman" w:cs="Times New Roman"/>
          <w:iCs/>
          <w:color w:val="000000"/>
          <w:sz w:val="24"/>
          <w:szCs w:val="24"/>
          <w:lang w:eastAsia="ru-RU"/>
        </w:rPr>
      </w:pPr>
      <w:r w:rsidRPr="00BC4F48">
        <w:rPr>
          <w:rFonts w:ascii="Times New Roman" w:hAnsi="Times New Roman" w:cs="Times New Roman"/>
          <w:iCs/>
          <w:color w:val="000000"/>
          <w:sz w:val="24"/>
          <w:szCs w:val="24"/>
          <w:lang w:eastAsia="ru-RU"/>
        </w:rPr>
        <w:t>Метапредметные:</w:t>
      </w:r>
    </w:p>
    <w:p w:rsidR="00626FB4" w:rsidRPr="00BC4F48" w:rsidRDefault="00626FB4" w:rsidP="00BC4F48">
      <w:pPr>
        <w:numPr>
          <w:ilvl w:val="0"/>
          <w:numId w:val="31"/>
        </w:numPr>
        <w:spacing w:after="0" w:line="240" w:lineRule="auto"/>
        <w:ind w:left="0" w:firstLine="709"/>
        <w:rPr>
          <w:rFonts w:ascii="Times New Roman" w:hAnsi="Times New Roman" w:cs="Times New Roman"/>
          <w:iCs/>
          <w:color w:val="000000"/>
          <w:sz w:val="24"/>
          <w:szCs w:val="24"/>
          <w:lang w:eastAsia="ru-RU"/>
        </w:rPr>
      </w:pPr>
      <w:r w:rsidRPr="00BC4F48">
        <w:rPr>
          <w:rFonts w:ascii="Times New Roman" w:hAnsi="Times New Roman" w:cs="Times New Roman"/>
          <w:iCs/>
          <w:color w:val="000000"/>
          <w:sz w:val="24"/>
          <w:szCs w:val="24"/>
          <w:lang w:eastAsia="ru-RU"/>
        </w:rPr>
        <w:t>Личностные:</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bCs/>
          <w:color w:val="000000"/>
          <w:sz w:val="24"/>
          <w:szCs w:val="24"/>
          <w:lang w:eastAsia="ru-RU"/>
        </w:rPr>
        <w:t>Методическое оснащение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color w:val="000000"/>
          <w:sz w:val="24"/>
          <w:szCs w:val="24"/>
          <w:lang w:eastAsia="ru-RU"/>
        </w:rPr>
        <w:t>Методы обучения.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Формы организации познавательной деятельности обучающихся: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sz w:val="24"/>
          <w:szCs w:val="24"/>
          <w:lang w:eastAsia="ru-RU"/>
        </w:rPr>
        <w:t>Словарная работа.</w:t>
      </w:r>
    </w:p>
    <w:p w:rsidR="00626FB4" w:rsidRPr="00BC4F48" w:rsidRDefault="00626FB4" w:rsidP="00BC4F48">
      <w:pPr>
        <w:spacing w:after="0" w:line="240" w:lineRule="auto"/>
        <w:ind w:firstLine="709"/>
        <w:rPr>
          <w:rFonts w:ascii="Times New Roman" w:hAnsi="Times New Roman" w:cs="Times New Roman"/>
          <w:b/>
          <w:sz w:val="24"/>
          <w:szCs w:val="24"/>
          <w:lang w:eastAsia="ru-RU"/>
        </w:rPr>
      </w:pPr>
      <w:r w:rsidRPr="00BC4F48">
        <w:rPr>
          <w:rFonts w:ascii="Times New Roman" w:hAnsi="Times New Roman" w:cs="Times New Roman"/>
          <w:b/>
          <w:sz w:val="24"/>
          <w:szCs w:val="24"/>
          <w:lang w:eastAsia="ru-RU"/>
        </w:rPr>
        <w:t>Дидактические материалы.</w:t>
      </w:r>
    </w:p>
    <w:p w:rsidR="00626FB4" w:rsidRPr="00BC4F48" w:rsidRDefault="00626FB4" w:rsidP="00BC4F48">
      <w:pPr>
        <w:spacing w:after="0" w:line="240" w:lineRule="auto"/>
        <w:ind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Инструкционные материалы:</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Инструкции по технике безопасности.</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Инструкции по технике пожарной безопасности.</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Инструктаж о правилах поведения во время занятий.</w:t>
      </w:r>
    </w:p>
    <w:p w:rsidR="00626FB4" w:rsidRPr="00BC4F48" w:rsidRDefault="00626FB4" w:rsidP="00BC4F48">
      <w:pPr>
        <w:shd w:val="clear" w:color="auto" w:fill="FFFFFF"/>
        <w:spacing w:after="0" w:line="240" w:lineRule="auto"/>
        <w:ind w:firstLine="709"/>
        <w:rPr>
          <w:rFonts w:ascii="Times New Roman" w:hAnsi="Times New Roman" w:cs="Times New Roman"/>
          <w:bCs/>
          <w:sz w:val="24"/>
          <w:szCs w:val="24"/>
          <w:lang w:eastAsia="ru-RU"/>
        </w:rPr>
      </w:pPr>
      <w:r w:rsidRPr="00BC4F48">
        <w:rPr>
          <w:rFonts w:ascii="Times New Roman" w:hAnsi="Times New Roman" w:cs="Times New Roman"/>
          <w:bCs/>
          <w:sz w:val="24"/>
          <w:szCs w:val="24"/>
          <w:lang w:eastAsia="ru-RU"/>
        </w:rPr>
        <w:t>Нормативно-правовые документы:</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Конституция РФ;</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Конвенция о правах ребенка;</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 xml:space="preserve">Закон «Об образовании»; </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Семейный кодекс;</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Трудовой кодекс.</w:t>
      </w:r>
    </w:p>
    <w:p w:rsidR="00626FB4" w:rsidRPr="00BC4F48" w:rsidRDefault="00626FB4" w:rsidP="00BC4F48">
      <w:pPr>
        <w:shd w:val="clear" w:color="auto" w:fill="FFFFFF"/>
        <w:spacing w:after="0" w:line="240" w:lineRule="auto"/>
        <w:ind w:firstLine="709"/>
        <w:rPr>
          <w:rFonts w:ascii="Times New Roman" w:hAnsi="Times New Roman" w:cs="Times New Roman"/>
          <w:b/>
          <w:sz w:val="24"/>
          <w:szCs w:val="24"/>
          <w:lang w:eastAsia="ru-RU"/>
        </w:rPr>
      </w:pPr>
      <w:r w:rsidRPr="00BC4F48">
        <w:rPr>
          <w:rFonts w:ascii="Times New Roman" w:hAnsi="Times New Roman" w:cs="Times New Roman"/>
          <w:b/>
          <w:sz w:val="24"/>
          <w:szCs w:val="24"/>
          <w:lang w:eastAsia="ru-RU"/>
        </w:rPr>
        <w:t>Наглядные пособия.</w:t>
      </w:r>
    </w:p>
    <w:p w:rsidR="00626FB4" w:rsidRPr="00BC4F48" w:rsidRDefault="00626FB4" w:rsidP="00BC4F48">
      <w:pPr>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Коллекции, таблицы, схемы</w:t>
      </w:r>
    </w:p>
    <w:p w:rsidR="00626FB4" w:rsidRPr="00BC4F48" w:rsidRDefault="00626FB4" w:rsidP="00BC4F48">
      <w:pPr>
        <w:suppressAutoHyphens/>
        <w:spacing w:after="0" w:line="240" w:lineRule="auto"/>
        <w:ind w:firstLine="709"/>
        <w:rPr>
          <w:rFonts w:ascii="Times New Roman" w:eastAsia="SimSun" w:hAnsi="Times New Roman" w:cs="Times New Roman"/>
          <w:sz w:val="24"/>
          <w:szCs w:val="24"/>
          <w:lang w:eastAsia="ar-SA"/>
        </w:rPr>
      </w:pPr>
    </w:p>
    <w:p w:rsidR="00626FB4" w:rsidRPr="0043650F" w:rsidRDefault="00626FB4" w:rsidP="0043650F">
      <w:pPr>
        <w:rPr>
          <w:rFonts w:ascii="Times New Roman" w:hAnsi="Times New Roman" w:cs="Times New Roman"/>
          <w:b/>
          <w:bCs/>
          <w:sz w:val="24"/>
          <w:szCs w:val="24"/>
          <w:lang w:eastAsia="ar-SA"/>
        </w:rPr>
      </w:pPr>
      <w:r w:rsidRPr="0043650F">
        <w:rPr>
          <w:rFonts w:ascii="Times New Roman" w:hAnsi="Times New Roman" w:cs="Times New Roman"/>
          <w:b/>
          <w:kern w:val="1"/>
          <w:sz w:val="24"/>
          <w:szCs w:val="24"/>
          <w:lang w:eastAsia="ar-SA"/>
        </w:rPr>
        <w:t>УЧЕБНО-МЕТОДИЧЕСКОЕ ОБЕСПЕЧЕНИЕ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19"/>
      </w:tblGrid>
      <w:tr w:rsidR="00626FB4" w:rsidRPr="00BC4F48" w:rsidTr="006E5A71">
        <w:tc>
          <w:tcPr>
            <w:tcW w:w="3118" w:type="dxa"/>
            <w:tcBorders>
              <w:top w:val="single" w:sz="1" w:space="0" w:color="000000"/>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Учебно-методические компоненты комплекса</w:t>
            </w:r>
          </w:p>
        </w:tc>
        <w:tc>
          <w:tcPr>
            <w:tcW w:w="3118" w:type="dxa"/>
            <w:tcBorders>
              <w:top w:val="single" w:sz="1" w:space="0" w:color="000000"/>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Учителя</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b/>
                <w:bCs/>
                <w:sz w:val="24"/>
                <w:szCs w:val="24"/>
                <w:lang w:eastAsia="ar-SA"/>
              </w:rPr>
              <w:t>Ученика</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Информационное обеспечение</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Справочники, видео фрагменты.</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Справочники, видео фрагменты.</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Алгоритмы деятельности</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 xml:space="preserve">Инструкционные карты, лабораторно-практические задания, демонстрационные и </w:t>
            </w:r>
            <w:r w:rsidRPr="00BC4F48">
              <w:rPr>
                <w:rFonts w:ascii="Times New Roman" w:eastAsia="SimSun" w:hAnsi="Times New Roman" w:cs="Times New Roman"/>
                <w:sz w:val="24"/>
                <w:szCs w:val="24"/>
                <w:lang w:eastAsia="ar-SA"/>
              </w:rPr>
              <w:lastRenderedPageBreak/>
              <w:t>раздаточные материалы.</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lastRenderedPageBreak/>
              <w:t xml:space="preserve">Инструкционные карты, лабораторно-практические задания, демонстрационные и </w:t>
            </w:r>
            <w:r w:rsidRPr="00BC4F48">
              <w:rPr>
                <w:rFonts w:ascii="Times New Roman" w:eastAsia="SimSun" w:hAnsi="Times New Roman" w:cs="Times New Roman"/>
                <w:sz w:val="24"/>
                <w:szCs w:val="24"/>
                <w:lang w:eastAsia="ar-SA"/>
              </w:rPr>
              <w:lastRenderedPageBreak/>
              <w:t>раздаточные материалы.</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lastRenderedPageBreak/>
              <w:t>Контрольно-измерительные материалы</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Тестовые задания.</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Тестовые задания.</w:t>
            </w:r>
          </w:p>
        </w:tc>
      </w:tr>
    </w:tbl>
    <w:p w:rsidR="00626FB4" w:rsidRPr="00BC4F48" w:rsidRDefault="00626FB4" w:rsidP="00BC4F48">
      <w:pPr>
        <w:spacing w:after="0" w:line="240" w:lineRule="auto"/>
        <w:ind w:firstLine="709"/>
        <w:rPr>
          <w:rFonts w:ascii="Times New Roman" w:eastAsia="Times New Roman" w:hAnsi="Times New Roman" w:cs="Times New Roman"/>
          <w:b/>
          <w:sz w:val="24"/>
          <w:szCs w:val="24"/>
          <w:lang w:eastAsia="ru-RU"/>
        </w:rPr>
      </w:pPr>
    </w:p>
    <w:p w:rsidR="00626FB4" w:rsidRPr="00BC4F48" w:rsidRDefault="0043650F" w:rsidP="00BC4F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r w:rsidR="00EB33DD" w:rsidRPr="00BC4F48">
        <w:rPr>
          <w:rFonts w:ascii="Times New Roman" w:hAnsi="Times New Roman" w:cs="Times New Roman"/>
          <w:b/>
          <w:sz w:val="24"/>
          <w:szCs w:val="24"/>
          <w:lang w:eastAsia="ru-RU"/>
        </w:rPr>
        <w:lastRenderedPageBreak/>
        <w:t>СПИСОК ЛИТЕРАТУРЫ:</w:t>
      </w:r>
    </w:p>
    <w:p w:rsidR="00EB33DD" w:rsidRPr="0043650F" w:rsidRDefault="00EB33DD" w:rsidP="0043650F">
      <w:pPr>
        <w:rPr>
          <w:rFonts w:ascii="Times New Roman" w:eastAsia="SimSun" w:hAnsi="Times New Roman" w:cs="Times New Roman"/>
          <w:b/>
          <w:sz w:val="24"/>
          <w:szCs w:val="24"/>
          <w:lang w:eastAsia="ar-SA"/>
        </w:rPr>
      </w:pPr>
      <w:r w:rsidRPr="0043650F">
        <w:rPr>
          <w:rFonts w:ascii="Times New Roman" w:hAnsi="Times New Roman" w:cs="Times New Roman"/>
          <w:b/>
          <w:sz w:val="24"/>
          <w:szCs w:val="24"/>
          <w:lang w:eastAsia="ru-RU"/>
        </w:rPr>
        <w:t>ЛИТЕРАТУРА ДЛЯ УЧИТЕЛЯ</w:t>
      </w: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Боровских А.В., Розов Н.Х. Деятельностные принципы в педагогике и педагогическая логика. – М.: МАКС Пресс. 2010. – 80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Выготский Л. Игра и ее роль в психическом развитии ребенка. – В журнале «Вопросы психологии», №6, 1966. – 12-40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Давыдов В.В. Психическое развитие младшего школьника. – М.: Педагогика, 1990. – 160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Загорский В.В. Воспитать ученого. – М.: OIMRU, 2000 – 45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Кузьменко Н.Е., Еремин В.В., Попков В.А. Начала химии. – М.: Изд-во «Экзамен», 2010. – 831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Лернер И. Дидактические основы методов обучения. – М.: Педагогика, 1981. – 185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Оржековский П.А. и др. Творчество учащихся на практических занятиях по химии: Книга для учителя. М.: АРКТИ, 1999. – 152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bCs/>
          <w:sz w:val="24"/>
          <w:szCs w:val="24"/>
          <w:lang w:eastAsia="ru-RU"/>
        </w:rPr>
        <w:t>«Основы химии»:</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bCs/>
          <w:sz w:val="24"/>
          <w:szCs w:val="24"/>
          <w:lang w:eastAsia="ru-RU"/>
        </w:rPr>
        <w:t xml:space="preserve">программа развивающего курса для  начальной школы/                     </w:t>
      </w:r>
      <w:r w:rsidRPr="00BC4F48">
        <w:rPr>
          <w:rFonts w:ascii="Times New Roman" w:eastAsia="Times New Roman" w:hAnsi="Times New Roman" w:cs="Times New Roman"/>
          <w:sz w:val="24"/>
          <w:szCs w:val="24"/>
          <w:lang w:eastAsia="ru-RU"/>
        </w:rPr>
        <w:t>С.В. Пашкевич, УрФУ, лицей № 130, 2011. 28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 xml:space="preserve">Степин Б.Д., Аликберова Л.Ю. </w:t>
      </w:r>
      <w:r w:rsidRPr="00BC4F48">
        <w:rPr>
          <w:rFonts w:ascii="Times New Roman" w:eastAsia="Times New Roman" w:hAnsi="Times New Roman" w:cs="Times New Roman"/>
          <w:sz w:val="24"/>
          <w:szCs w:val="24"/>
          <w:lang w:eastAsia="ru-RU"/>
        </w:rPr>
        <w:t xml:space="preserve">Книга по химии для домашнего чтения. М.: Химия, 1995. – 400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Суворов А.В. и др. Увлекательный мир химических превращений: Оригинальные задачи по химии. СПб.: Химия. 1998. – 168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Талызина Н.Ф. Педагогическая психология. – </w:t>
      </w:r>
      <w:r w:rsidRPr="00BC4F48">
        <w:rPr>
          <w:rFonts w:ascii="Times New Roman" w:eastAsia="Times New Roman" w:hAnsi="Times New Roman" w:cs="Times New Roman"/>
          <w:color w:val="000000"/>
          <w:sz w:val="24"/>
          <w:szCs w:val="24"/>
          <w:lang w:eastAsia="ru-RU"/>
        </w:rPr>
        <w:t>М.: Академия, 1998. – 288 с.</w:t>
      </w:r>
      <w:r w:rsidRPr="00BC4F48">
        <w:rPr>
          <w:rFonts w:ascii="Times New Roman" w:eastAsia="Times New Roman" w:hAnsi="Times New Roman" w:cs="Times New Roman"/>
          <w:sz w:val="24"/>
          <w:szCs w:val="24"/>
          <w:lang w:eastAsia="ru-RU"/>
        </w:rPr>
        <w:t xml:space="preserve">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Эльконин Д. Психология игры. – М.: Педагогика, 1978. – 304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Энциклопедия для детей. Т. 17. Химия. – М.: АВАНТА+, 2001. – 640 с. </w:t>
      </w: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ЛИТЕРАТУРА ДЛЯ УЧАЩИХСЯ </w:t>
      </w:r>
    </w:p>
    <w:p w:rsidR="00EB33DD" w:rsidRPr="00BC4F48" w:rsidRDefault="00EB33DD" w:rsidP="00BC4F48">
      <w:pPr>
        <w:spacing w:after="0" w:line="240" w:lineRule="auto"/>
        <w:ind w:firstLine="709"/>
        <w:rPr>
          <w:rFonts w:ascii="Times New Roman" w:eastAsia="Times New Roman" w:hAnsi="Times New Roman" w:cs="Times New Roman"/>
          <w:sz w:val="24"/>
          <w:szCs w:val="24"/>
          <w:lang w:eastAsia="ru-RU"/>
        </w:rPr>
      </w:pP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Доусвелл П. Неизвестное об известном. – М.: РОСМЭН, 1999. – 128 с.  </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Зазнобина Л.. Ковенько Л. Моя самая первая книжка о превращениях в природе. – М.: Дрофа, 1996. – 208 с. </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Ефимовский Е. Мудрые науки без назидания и скуки. Карусель изобретений. – СПб.: КОМЕТА, 1994. – 175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Леф Ф. Из чего всё? – М.: Дет. лит., 1983. – 192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Молдавер Т.И. Люди, изменившие мир. Этюды об ученых и о науке. – М.: Мир, 2001. – 112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Остер Г. Петька-микроб. – М.: РОСМЭН, 1998. – 60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Рогожников С. всё о химических элементах. – СПб.: Химия, 1996. – 72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Рыжова Н. Воздух – невидимка. – М.: Линка-Пресс, 1998. – 128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Тыльдсепп А., Корк В. Мы изучаем химию. – М.: Просвещение, 1988. – 196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Уиз Д. Занимательная химия, физика, биология. М.: АСТ Астрель, 1998. –            128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Штемплер Г. Химия на досуге. – М.: Просвещение, 1993. – 96 с.</w:t>
      </w:r>
    </w:p>
    <w:p w:rsidR="00EB33DD" w:rsidRPr="00BC4F48" w:rsidRDefault="00EB33DD" w:rsidP="00BC4F48">
      <w:pPr>
        <w:spacing w:after="0" w:line="240" w:lineRule="auto"/>
        <w:ind w:firstLine="709"/>
        <w:rPr>
          <w:rFonts w:ascii="Times New Roman" w:eastAsia="Times New Roman" w:hAnsi="Times New Roman" w:cs="Times New Roman"/>
          <w:sz w:val="24"/>
          <w:szCs w:val="24"/>
          <w:lang w:eastAsia="ru-RU"/>
        </w:rPr>
      </w:pPr>
    </w:p>
    <w:p w:rsidR="004334D8" w:rsidRPr="00BC4F48" w:rsidRDefault="004334D8" w:rsidP="00BC4F48">
      <w:pPr>
        <w:suppressAutoHyphens/>
        <w:spacing w:after="0" w:line="240" w:lineRule="auto"/>
        <w:ind w:firstLine="709"/>
        <w:rPr>
          <w:rFonts w:ascii="Times New Roman" w:eastAsia="SimSun" w:hAnsi="Times New Roman" w:cs="Times New Roman"/>
          <w:sz w:val="24"/>
          <w:szCs w:val="24"/>
          <w:lang w:eastAsia="ar-SA"/>
        </w:rPr>
        <w:sectPr w:rsidR="004334D8" w:rsidRPr="00BC4F48">
          <w:type w:val="continuous"/>
          <w:pgSz w:w="11906" w:h="16838"/>
          <w:pgMar w:top="1134" w:right="850" w:bottom="1134" w:left="1701" w:header="720" w:footer="720" w:gutter="0"/>
          <w:cols w:space="720"/>
          <w:docGrid w:linePitch="360" w:charSpace="-2049"/>
        </w:sectPr>
      </w:pPr>
    </w:p>
    <w:p w:rsidR="00AF3DC9" w:rsidRPr="00BC4F48" w:rsidRDefault="00AF3DC9" w:rsidP="00BC4F48">
      <w:pPr>
        <w:pStyle w:val="Default"/>
        <w:ind w:firstLine="709"/>
      </w:pPr>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color w:val="000000"/>
          <w:sz w:val="24"/>
          <w:szCs w:val="24"/>
        </w:rPr>
        <w:t xml:space="preserve">Лабораторные работы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i/>
          <w:iCs/>
          <w:color w:val="000000"/>
          <w:sz w:val="24"/>
          <w:szCs w:val="24"/>
        </w:rPr>
        <w:t xml:space="preserve">8 класс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i/>
          <w:iCs/>
          <w:color w:val="000000"/>
          <w:sz w:val="24"/>
          <w:szCs w:val="24"/>
        </w:rPr>
        <w:t xml:space="preserve">Практическая работа № 1.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«Изучение строения пламени»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color w:val="000000"/>
          <w:sz w:val="24"/>
          <w:szCs w:val="24"/>
        </w:rPr>
      </w:pPr>
      <w:r w:rsidRPr="00BC4F48">
        <w:rPr>
          <w:rFonts w:ascii="Times New Roman" w:hAnsi="Times New Roman" w:cs="Times New Roman"/>
          <w:b/>
          <w:bCs/>
          <w:i/>
          <w:iCs/>
          <w:color w:val="000000"/>
          <w:sz w:val="24"/>
          <w:szCs w:val="24"/>
        </w:rPr>
        <w:t xml:space="preserve">Лабораторный опыт №1. </w:t>
      </w:r>
      <w:r w:rsidRPr="00BC4F48">
        <w:rPr>
          <w:rFonts w:ascii="Times New Roman" w:hAnsi="Times New Roman" w:cs="Times New Roman"/>
          <w:b/>
          <w:bCs/>
          <w:color w:val="000000"/>
          <w:sz w:val="24"/>
          <w:szCs w:val="24"/>
        </w:rPr>
        <w:t>«До какой температуры можно нагреть вещество»</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color w:val="000000"/>
          <w:sz w:val="24"/>
          <w:szCs w:val="24"/>
        </w:rPr>
      </w:pPr>
      <w:r w:rsidRPr="00BC4F48">
        <w:rPr>
          <w:rFonts w:ascii="Times New Roman" w:hAnsi="Times New Roman" w:cs="Times New Roman"/>
          <w:b/>
          <w:bCs/>
          <w:i/>
          <w:iCs/>
          <w:color w:val="000000"/>
          <w:sz w:val="24"/>
          <w:szCs w:val="24"/>
        </w:rPr>
        <w:t xml:space="preserve">Лабораторный опыт № 2. </w:t>
      </w:r>
      <w:r w:rsidRPr="00BC4F48">
        <w:rPr>
          <w:rFonts w:ascii="Times New Roman" w:hAnsi="Times New Roman" w:cs="Times New Roman"/>
          <w:b/>
          <w:bCs/>
          <w:color w:val="000000"/>
          <w:sz w:val="24"/>
          <w:szCs w:val="24"/>
        </w:rPr>
        <w:t>«Измерение температуры кипения воды с помощью лабораторного термометра и датчика температуры»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3. </w:t>
      </w:r>
      <w:r w:rsidRPr="00BC4F48">
        <w:rPr>
          <w:rFonts w:ascii="Times New Roman" w:hAnsi="Times New Roman" w:cs="Times New Roman"/>
          <w:i/>
          <w:iCs/>
          <w:color w:val="000000"/>
          <w:sz w:val="24"/>
          <w:szCs w:val="24"/>
        </w:rPr>
        <w:t>«</w:t>
      </w:r>
      <w:r w:rsidRPr="00BC4F48">
        <w:rPr>
          <w:rFonts w:ascii="Times New Roman" w:hAnsi="Times New Roman" w:cs="Times New Roman"/>
          <w:b/>
          <w:bCs/>
          <w:i/>
          <w:iCs/>
          <w:color w:val="000000"/>
          <w:sz w:val="24"/>
          <w:szCs w:val="24"/>
        </w:rPr>
        <w:t>Определение температуры плавления и кристаллизации металла»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4. «Определение водопроводной и дистиллированной воды»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1. «Выделение и поглощение тепла — признак химической реакции»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2. «Разложение воды электрическим током»</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3. «Закон сохранения массы веществ»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4. «Определение состава воздуха»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2 «Получение медного купороса»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5. «Изучение зависимости растворимости вещества от температуры»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6 «Наблюдение за ростом кристаллов»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7. «Пересыщенный раствор»</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3. «Определение концентрации веществ колориметрическим методом по калибровочному графику»</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8. «Разложение кристаллогидрата»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4. «Определение рН растворов кислот и щелочей»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9. «Определение рН в разных средах»</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5. «Основания. Тепловой эффект реакции гидроксида натрия с углекислым газом»</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10. «Основания. Реакция нейтрализации»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6. «Температура плавления веществ с разными типами кристаллических решёток»</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11. Определение кислотности почвы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pStyle w:val="Pa29"/>
        <w:spacing w:line="240" w:lineRule="auto"/>
        <w:ind w:firstLine="709"/>
        <w:rPr>
          <w:rFonts w:ascii="Times New Roman" w:hAnsi="Times New Roman" w:cs="Times New Roman"/>
          <w:color w:val="000000"/>
        </w:rPr>
      </w:pPr>
      <w:r w:rsidRPr="00BC4F48">
        <w:rPr>
          <w:rFonts w:ascii="Times New Roman" w:hAnsi="Times New Roman" w:cs="Times New Roman"/>
          <w:b/>
          <w:bCs/>
          <w:i/>
          <w:iCs/>
          <w:color w:val="000000"/>
        </w:rPr>
        <w:t xml:space="preserve">9 класс </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1. «Тепловой эффект растворения веществ в воде»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1. Электролиты и неэлектролиты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 «Влияние растворителя на диссоциацию»</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2. «Сильные и слабые электролиты»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3. «Зависимость электропроводности растворов сильных электролитов от концентрации ионов»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2. </w:t>
      </w:r>
      <w:r w:rsidRPr="00BC4F48">
        <w:rPr>
          <w:rFonts w:ascii="Times New Roman" w:hAnsi="Times New Roman" w:cs="Times New Roman"/>
          <w:i/>
          <w:iCs/>
          <w:color w:val="000000"/>
          <w:sz w:val="24"/>
          <w:szCs w:val="24"/>
        </w:rPr>
        <w:t>«</w:t>
      </w:r>
      <w:r w:rsidRPr="00BC4F48">
        <w:rPr>
          <w:rFonts w:ascii="Times New Roman" w:hAnsi="Times New Roman" w:cs="Times New Roman"/>
          <w:b/>
          <w:bCs/>
          <w:i/>
          <w:iCs/>
          <w:color w:val="000000"/>
          <w:sz w:val="24"/>
          <w:szCs w:val="24"/>
        </w:rPr>
        <w:t>Определение концентрации соли по электропроводности раствора»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4. «Реакции ионного обмена. Взаимодействие гидроксида бария с серной кислотой»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3. Определение хлорид-ионов в питьевой воде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5. «Образование солей аммония»</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6. «Окислительно-восстановительные реакции. Изучение реакции взаимодействия сульфита натрия с пероксидом водорода»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7. «Изменение рН в ходе окислительно-восстановительных реакций»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8. «Сравнительная характеристика восстановительной способности металлов»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2. «Изучение влияния различных факторов на ско</w:t>
      </w:r>
      <w:r w:rsidRPr="00BC4F48">
        <w:rPr>
          <w:rFonts w:ascii="Times New Roman" w:hAnsi="Times New Roman" w:cs="Times New Roman"/>
          <w:b/>
          <w:bCs/>
          <w:i/>
          <w:iCs/>
          <w:color w:val="000000"/>
          <w:sz w:val="24"/>
          <w:szCs w:val="24"/>
        </w:rPr>
        <w:softHyphen/>
        <w:t>рость реакции»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3. «Неметаллы. Галогены. Изучение физических и химических свойств хлора»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4. «Неметаллы. Изучение свойств сернистого газа и сернистой кислоты»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9. «Основные свойства аммиака»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10. «Определение аммиачной селитры и мочевины»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4. «Определение нитрат-ионов в питательных растворах с помощью ионоселективного электрода»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11. «Железо. Окисление железа во влажном воздухе»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color w:val="000000"/>
          <w:sz w:val="24"/>
          <w:szCs w:val="24"/>
        </w:rPr>
      </w:pPr>
    </w:p>
    <w:sectPr w:rsidR="008D5DEF" w:rsidRPr="00BC4F48" w:rsidSect="00157683">
      <w:footerReference w:type="default" r:id="rId8"/>
      <w:pgSz w:w="11906" w:h="16838"/>
      <w:pgMar w:top="567"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E07" w:rsidRDefault="00C57E07">
      <w:pPr>
        <w:spacing w:after="0" w:line="240" w:lineRule="auto"/>
      </w:pPr>
      <w:r>
        <w:separator/>
      </w:r>
    </w:p>
  </w:endnote>
  <w:endnote w:type="continuationSeparator" w:id="0">
    <w:p w:rsidR="00C57E07" w:rsidRDefault="00C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extbook New">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D" w:rsidRDefault="007C4646">
    <w:pPr>
      <w:pStyle w:val="a3"/>
      <w:jc w:val="right"/>
    </w:pPr>
    <w:r>
      <w:fldChar w:fldCharType="begin"/>
    </w:r>
    <w:r>
      <w:instrText xml:space="preserve"> PAGE   \* MERGEFORMAT </w:instrText>
    </w:r>
    <w:r>
      <w:fldChar w:fldCharType="separate"/>
    </w:r>
    <w:r w:rsidR="00B412FF">
      <w:rPr>
        <w:noProof/>
      </w:rPr>
      <w:t>20</w:t>
    </w:r>
    <w:r>
      <w:rPr>
        <w:noProof/>
      </w:rPr>
      <w:fldChar w:fldCharType="end"/>
    </w:r>
  </w:p>
  <w:p w:rsidR="00590ECD" w:rsidRDefault="00590EC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E07" w:rsidRDefault="00C57E07">
      <w:pPr>
        <w:spacing w:after="0" w:line="240" w:lineRule="auto"/>
      </w:pPr>
      <w:r>
        <w:separator/>
      </w:r>
    </w:p>
  </w:footnote>
  <w:footnote w:type="continuationSeparator" w:id="0">
    <w:p w:rsidR="00C57E07" w:rsidRDefault="00C5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9A3DA"/>
    <w:multiLevelType w:val="hybridMultilevel"/>
    <w:tmpl w:val="4865A7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53F51A"/>
    <w:multiLevelType w:val="hybridMultilevel"/>
    <w:tmpl w:val="C0787D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670AE0"/>
    <w:multiLevelType w:val="hybridMultilevel"/>
    <w:tmpl w:val="E52086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C445C4"/>
    <w:multiLevelType w:val="hybridMultilevel"/>
    <w:tmpl w:val="53C63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BA16901"/>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DB66422"/>
    <w:multiLevelType w:val="hybridMultilevel"/>
    <w:tmpl w:val="7A6A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B4F15"/>
    <w:multiLevelType w:val="hybridMultilevel"/>
    <w:tmpl w:val="1D524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2257B7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8F12953"/>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A0813ED"/>
    <w:multiLevelType w:val="hybridMultilevel"/>
    <w:tmpl w:val="39A0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A5403"/>
    <w:multiLevelType w:val="hybridMultilevel"/>
    <w:tmpl w:val="680AE088"/>
    <w:lvl w:ilvl="0" w:tplc="D298938A">
      <w:start w:val="1"/>
      <w:numFmt w:val="bullet"/>
      <w:lvlText w:val=""/>
      <w:lvlJc w:val="left"/>
      <w:pPr>
        <w:tabs>
          <w:tab w:val="num" w:pos="1788"/>
        </w:tabs>
        <w:ind w:left="178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57306F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78325E7"/>
    <w:multiLevelType w:val="hybridMultilevel"/>
    <w:tmpl w:val="573E4262"/>
    <w:lvl w:ilvl="0" w:tplc="10D87F02">
      <w:start w:val="1"/>
      <w:numFmt w:val="decimal"/>
      <w:lvlText w:val="%1."/>
      <w:lvlJc w:val="left"/>
      <w:pPr>
        <w:tabs>
          <w:tab w:val="num" w:pos="735"/>
        </w:tabs>
        <w:ind w:left="735" w:hanging="375"/>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F720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86138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0A6356F"/>
    <w:multiLevelType w:val="multilevel"/>
    <w:tmpl w:val="4B3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C24F3"/>
    <w:multiLevelType w:val="hybridMultilevel"/>
    <w:tmpl w:val="8E5E2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CE1840"/>
    <w:multiLevelType w:val="hybridMultilevel"/>
    <w:tmpl w:val="69C8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7C75FF"/>
    <w:multiLevelType w:val="hybridMultilevel"/>
    <w:tmpl w:val="66D42CE2"/>
    <w:lvl w:ilvl="0" w:tplc="285E0AE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3E33E7A"/>
    <w:multiLevelType w:val="hybridMultilevel"/>
    <w:tmpl w:val="2FA43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5BC0BC8"/>
    <w:multiLevelType w:val="hybridMultilevel"/>
    <w:tmpl w:val="F5222C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E00121"/>
    <w:multiLevelType w:val="hybridMultilevel"/>
    <w:tmpl w:val="10DA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8E105A"/>
    <w:multiLevelType w:val="multilevel"/>
    <w:tmpl w:val="F52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181390"/>
    <w:multiLevelType w:val="hybridMultilevel"/>
    <w:tmpl w:val="61E649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CC6C8B"/>
    <w:multiLevelType w:val="hybridMultilevel"/>
    <w:tmpl w:val="E3B4E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6"/>
  </w:num>
  <w:num w:numId="4">
    <w:abstractNumId w:val="21"/>
  </w:num>
  <w:num w:numId="5">
    <w:abstractNumId w:val="29"/>
  </w:num>
  <w:num w:numId="6">
    <w:abstractNumId w:val="2"/>
  </w:num>
  <w:num w:numId="7">
    <w:abstractNumId w:val="3"/>
  </w:num>
  <w:num w:numId="8">
    <w:abstractNumId w:val="4"/>
  </w:num>
  <w:num w:numId="9">
    <w:abstractNumId w:val="5"/>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0"/>
  </w:num>
  <w:num w:numId="21">
    <w:abstractNumId w:val="27"/>
  </w:num>
  <w:num w:numId="22">
    <w:abstractNumId w:val="1"/>
  </w:num>
  <w:num w:numId="23">
    <w:abstractNumId w:val="10"/>
  </w:num>
  <w:num w:numId="24">
    <w:abstractNumId w:val="14"/>
  </w:num>
  <w:num w:numId="25">
    <w:abstractNumId w:val="12"/>
  </w:num>
  <w:num w:numId="26">
    <w:abstractNumId w:val="17"/>
  </w:num>
  <w:num w:numId="27">
    <w:abstractNumId w:val="13"/>
  </w:num>
  <w:num w:numId="28">
    <w:abstractNumId w:val="20"/>
  </w:num>
  <w:num w:numId="29">
    <w:abstractNumId w:val="31"/>
  </w:num>
  <w:num w:numId="30">
    <w:abstractNumId w:val="22"/>
  </w:num>
  <w:num w:numId="31">
    <w:abstractNumId w:val="1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6A70"/>
    <w:rsid w:val="00000A87"/>
    <w:rsid w:val="000270BF"/>
    <w:rsid w:val="000275B3"/>
    <w:rsid w:val="0005664E"/>
    <w:rsid w:val="00076478"/>
    <w:rsid w:val="000826D0"/>
    <w:rsid w:val="000B5A80"/>
    <w:rsid w:val="000D6E7B"/>
    <w:rsid w:val="00123D07"/>
    <w:rsid w:val="00130F99"/>
    <w:rsid w:val="001439A6"/>
    <w:rsid w:val="00151745"/>
    <w:rsid w:val="00157683"/>
    <w:rsid w:val="00191305"/>
    <w:rsid w:val="001B6FE2"/>
    <w:rsid w:val="001C4B51"/>
    <w:rsid w:val="002A119C"/>
    <w:rsid w:val="002A4A3D"/>
    <w:rsid w:val="00307EF7"/>
    <w:rsid w:val="0031541E"/>
    <w:rsid w:val="0036463C"/>
    <w:rsid w:val="003765AD"/>
    <w:rsid w:val="003C2D30"/>
    <w:rsid w:val="004277CD"/>
    <w:rsid w:val="004334D8"/>
    <w:rsid w:val="00435BA5"/>
    <w:rsid w:val="0043650F"/>
    <w:rsid w:val="0047165E"/>
    <w:rsid w:val="004B7FE4"/>
    <w:rsid w:val="004C2F4C"/>
    <w:rsid w:val="004C7DD5"/>
    <w:rsid w:val="00533447"/>
    <w:rsid w:val="0054047F"/>
    <w:rsid w:val="00571B72"/>
    <w:rsid w:val="00590ECD"/>
    <w:rsid w:val="005D08B6"/>
    <w:rsid w:val="005D1CBD"/>
    <w:rsid w:val="00626FB4"/>
    <w:rsid w:val="006939D6"/>
    <w:rsid w:val="006A56A0"/>
    <w:rsid w:val="006C04B4"/>
    <w:rsid w:val="006C6872"/>
    <w:rsid w:val="006F0107"/>
    <w:rsid w:val="00720A01"/>
    <w:rsid w:val="007476EE"/>
    <w:rsid w:val="007C4646"/>
    <w:rsid w:val="00823BA9"/>
    <w:rsid w:val="00872EC3"/>
    <w:rsid w:val="008D5DEF"/>
    <w:rsid w:val="008D5FD0"/>
    <w:rsid w:val="00902EFD"/>
    <w:rsid w:val="009A1A15"/>
    <w:rsid w:val="00A06D55"/>
    <w:rsid w:val="00A140C1"/>
    <w:rsid w:val="00A23FAC"/>
    <w:rsid w:val="00A96B73"/>
    <w:rsid w:val="00AA124E"/>
    <w:rsid w:val="00AF3DC9"/>
    <w:rsid w:val="00B3307D"/>
    <w:rsid w:val="00B412FF"/>
    <w:rsid w:val="00B80DA9"/>
    <w:rsid w:val="00BC4F48"/>
    <w:rsid w:val="00BD2780"/>
    <w:rsid w:val="00BF4B8A"/>
    <w:rsid w:val="00BF6D81"/>
    <w:rsid w:val="00C1557D"/>
    <w:rsid w:val="00C57E07"/>
    <w:rsid w:val="00D76F7D"/>
    <w:rsid w:val="00DE23D8"/>
    <w:rsid w:val="00DF0BCE"/>
    <w:rsid w:val="00DF391A"/>
    <w:rsid w:val="00E10379"/>
    <w:rsid w:val="00E9211E"/>
    <w:rsid w:val="00EB33DD"/>
    <w:rsid w:val="00ED3637"/>
    <w:rsid w:val="00F46FA3"/>
    <w:rsid w:val="00F56A70"/>
    <w:rsid w:val="00F70A58"/>
    <w:rsid w:val="00F93EC6"/>
    <w:rsid w:val="00FC477B"/>
    <w:rsid w:val="00FE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23C840"/>
  <w15:docId w15:val="{A1E47F32-045F-4E1E-A1B4-615F6C1F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75B3"/>
    <w:rPr>
      <w:rFonts w:ascii="Times New Roman" w:eastAsia="Times New Roman" w:hAnsi="Times New Roman" w:cs="Times New Roman"/>
      <w:sz w:val="24"/>
      <w:szCs w:val="24"/>
      <w:lang w:eastAsia="ru-RU"/>
    </w:rPr>
  </w:style>
  <w:style w:type="paragraph" w:customStyle="1" w:styleId="1">
    <w:name w:val="Стиль1"/>
    <w:basedOn w:val="a"/>
    <w:rsid w:val="00DF0BCE"/>
    <w:pPr>
      <w:spacing w:after="0" w:line="360" w:lineRule="auto"/>
      <w:ind w:firstLine="720"/>
    </w:pPr>
    <w:rPr>
      <w:rFonts w:ascii="Times New Roman" w:eastAsia="Times New Roman" w:hAnsi="Times New Roman" w:cs="Arial"/>
      <w:sz w:val="28"/>
      <w:szCs w:val="24"/>
      <w:lang w:eastAsia="ru-RU"/>
    </w:rPr>
  </w:style>
  <w:style w:type="paragraph" w:styleId="a5">
    <w:name w:val="List Paragraph"/>
    <w:basedOn w:val="a"/>
    <w:uiPriority w:val="34"/>
    <w:qFormat/>
    <w:rsid w:val="00F93EC6"/>
    <w:pPr>
      <w:ind w:left="720"/>
      <w:contextualSpacing/>
    </w:pPr>
  </w:style>
  <w:style w:type="paragraph" w:customStyle="1" w:styleId="a6">
    <w:name w:val="Содержимое таблицы"/>
    <w:basedOn w:val="a"/>
    <w:rsid w:val="001439A6"/>
    <w:pPr>
      <w:suppressLineNumbers/>
      <w:suppressAutoHyphens/>
    </w:pPr>
    <w:rPr>
      <w:rFonts w:ascii="Calibri" w:eastAsia="SimSun" w:hAnsi="Calibri" w:cs="Tahoma"/>
      <w:lang w:eastAsia="ar-SA"/>
    </w:rPr>
  </w:style>
  <w:style w:type="paragraph" w:styleId="a7">
    <w:name w:val="Normal (Web)"/>
    <w:basedOn w:val="a"/>
    <w:unhideWhenUsed/>
    <w:rsid w:val="0007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5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8">
    <w:name w:val="Pa28"/>
    <w:basedOn w:val="Default"/>
    <w:next w:val="Default"/>
    <w:uiPriority w:val="99"/>
    <w:rsid w:val="00AF3DC9"/>
    <w:pPr>
      <w:spacing w:line="241" w:lineRule="atLeast"/>
    </w:pPr>
    <w:rPr>
      <w:rFonts w:ascii="Textbook New" w:hAnsi="Textbook New" w:cstheme="minorBidi"/>
      <w:color w:val="auto"/>
    </w:rPr>
  </w:style>
  <w:style w:type="paragraph" w:customStyle="1" w:styleId="Pa83">
    <w:name w:val="Pa83"/>
    <w:basedOn w:val="Default"/>
    <w:next w:val="Default"/>
    <w:uiPriority w:val="99"/>
    <w:rsid w:val="00AF3DC9"/>
    <w:pPr>
      <w:spacing w:line="241" w:lineRule="atLeast"/>
    </w:pPr>
    <w:rPr>
      <w:rFonts w:ascii="Textbook New" w:hAnsi="Textbook New" w:cstheme="minorBidi"/>
      <w:color w:val="auto"/>
    </w:rPr>
  </w:style>
  <w:style w:type="character" w:customStyle="1" w:styleId="A10">
    <w:name w:val="A1"/>
    <w:uiPriority w:val="99"/>
    <w:rsid w:val="00AF3DC9"/>
    <w:rPr>
      <w:rFonts w:cs="Textbook New"/>
      <w:i/>
      <w:iCs/>
      <w:color w:val="000000"/>
      <w:u w:val="single"/>
    </w:rPr>
  </w:style>
  <w:style w:type="paragraph" w:customStyle="1" w:styleId="Pa9">
    <w:name w:val="Pa9"/>
    <w:basedOn w:val="Default"/>
    <w:next w:val="Default"/>
    <w:uiPriority w:val="99"/>
    <w:rsid w:val="00AF3DC9"/>
    <w:pPr>
      <w:spacing w:line="241" w:lineRule="atLeast"/>
    </w:pPr>
    <w:rPr>
      <w:rFonts w:ascii="Textbook New" w:hAnsi="Textbook New" w:cstheme="minorBidi"/>
      <w:color w:val="auto"/>
    </w:rPr>
  </w:style>
  <w:style w:type="character" w:customStyle="1" w:styleId="A70">
    <w:name w:val="A7"/>
    <w:uiPriority w:val="99"/>
    <w:rsid w:val="00AF3DC9"/>
    <w:rPr>
      <w:rFonts w:cs="Textbook New"/>
      <w:color w:val="000000"/>
      <w:sz w:val="16"/>
      <w:szCs w:val="16"/>
    </w:rPr>
  </w:style>
  <w:style w:type="paragraph" w:customStyle="1" w:styleId="Pa103">
    <w:name w:val="Pa103"/>
    <w:basedOn w:val="Default"/>
    <w:next w:val="Default"/>
    <w:uiPriority w:val="99"/>
    <w:rsid w:val="00AF3DC9"/>
    <w:pPr>
      <w:spacing w:line="241" w:lineRule="atLeast"/>
    </w:pPr>
    <w:rPr>
      <w:rFonts w:ascii="Textbook New" w:hAnsi="Textbook New" w:cstheme="minorBidi"/>
      <w:color w:val="auto"/>
    </w:rPr>
  </w:style>
  <w:style w:type="paragraph" w:customStyle="1" w:styleId="Pa20">
    <w:name w:val="Pa20"/>
    <w:basedOn w:val="Default"/>
    <w:next w:val="Default"/>
    <w:uiPriority w:val="99"/>
    <w:rsid w:val="00AF3DC9"/>
    <w:pPr>
      <w:spacing w:line="221" w:lineRule="atLeast"/>
    </w:pPr>
    <w:rPr>
      <w:rFonts w:ascii="Textbook New" w:hAnsi="Textbook New" w:cstheme="minorBidi"/>
      <w:color w:val="auto"/>
    </w:rPr>
  </w:style>
  <w:style w:type="paragraph" w:customStyle="1" w:styleId="Pa37">
    <w:name w:val="Pa37"/>
    <w:basedOn w:val="Default"/>
    <w:next w:val="Default"/>
    <w:uiPriority w:val="99"/>
    <w:rsid w:val="00AF3DC9"/>
    <w:pPr>
      <w:spacing w:line="241" w:lineRule="atLeast"/>
    </w:pPr>
    <w:rPr>
      <w:rFonts w:ascii="Textbook New" w:hAnsi="Textbook New" w:cstheme="minorBidi"/>
      <w:color w:val="auto"/>
    </w:rPr>
  </w:style>
  <w:style w:type="paragraph" w:customStyle="1" w:styleId="Pa40">
    <w:name w:val="Pa40"/>
    <w:basedOn w:val="Default"/>
    <w:next w:val="Default"/>
    <w:uiPriority w:val="99"/>
    <w:rsid w:val="00AF3DC9"/>
    <w:pPr>
      <w:spacing w:line="201" w:lineRule="atLeast"/>
    </w:pPr>
    <w:rPr>
      <w:rFonts w:ascii="Textbook New" w:hAnsi="Textbook New" w:cstheme="minorBidi"/>
      <w:color w:val="auto"/>
    </w:rPr>
  </w:style>
  <w:style w:type="paragraph" w:customStyle="1" w:styleId="Pa41">
    <w:name w:val="Pa41"/>
    <w:basedOn w:val="Default"/>
    <w:next w:val="Default"/>
    <w:uiPriority w:val="99"/>
    <w:rsid w:val="00AF3DC9"/>
    <w:pPr>
      <w:spacing w:line="221" w:lineRule="atLeast"/>
    </w:pPr>
    <w:rPr>
      <w:rFonts w:ascii="Textbook New" w:hAnsi="Textbook New" w:cstheme="minorBidi"/>
      <w:color w:val="auto"/>
    </w:rPr>
  </w:style>
  <w:style w:type="paragraph" w:customStyle="1" w:styleId="Pa29">
    <w:name w:val="Pa29"/>
    <w:basedOn w:val="Default"/>
    <w:next w:val="Default"/>
    <w:uiPriority w:val="99"/>
    <w:rsid w:val="008D5DEF"/>
    <w:pPr>
      <w:spacing w:line="241" w:lineRule="atLeast"/>
    </w:pPr>
    <w:rPr>
      <w:rFonts w:ascii="Textbook New" w:hAnsi="Textbook New"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3118">
      <w:bodyDiv w:val="1"/>
      <w:marLeft w:val="0"/>
      <w:marRight w:val="0"/>
      <w:marTop w:val="0"/>
      <w:marBottom w:val="0"/>
      <w:divBdr>
        <w:top w:val="none" w:sz="0" w:space="0" w:color="auto"/>
        <w:left w:val="none" w:sz="0" w:space="0" w:color="auto"/>
        <w:bottom w:val="none" w:sz="0" w:space="0" w:color="auto"/>
        <w:right w:val="none" w:sz="0" w:space="0" w:color="auto"/>
      </w:divBdr>
    </w:div>
    <w:div w:id="477037199">
      <w:bodyDiv w:val="1"/>
      <w:marLeft w:val="0"/>
      <w:marRight w:val="0"/>
      <w:marTop w:val="0"/>
      <w:marBottom w:val="0"/>
      <w:divBdr>
        <w:top w:val="none" w:sz="0" w:space="0" w:color="auto"/>
        <w:left w:val="none" w:sz="0" w:space="0" w:color="auto"/>
        <w:bottom w:val="none" w:sz="0" w:space="0" w:color="auto"/>
        <w:right w:val="none" w:sz="0" w:space="0" w:color="auto"/>
      </w:divBdr>
    </w:div>
    <w:div w:id="478233105">
      <w:bodyDiv w:val="1"/>
      <w:marLeft w:val="0"/>
      <w:marRight w:val="0"/>
      <w:marTop w:val="0"/>
      <w:marBottom w:val="0"/>
      <w:divBdr>
        <w:top w:val="none" w:sz="0" w:space="0" w:color="auto"/>
        <w:left w:val="none" w:sz="0" w:space="0" w:color="auto"/>
        <w:bottom w:val="none" w:sz="0" w:space="0" w:color="auto"/>
        <w:right w:val="none" w:sz="0" w:space="0" w:color="auto"/>
      </w:divBdr>
    </w:div>
    <w:div w:id="547381904">
      <w:bodyDiv w:val="1"/>
      <w:marLeft w:val="0"/>
      <w:marRight w:val="0"/>
      <w:marTop w:val="0"/>
      <w:marBottom w:val="0"/>
      <w:divBdr>
        <w:top w:val="none" w:sz="0" w:space="0" w:color="auto"/>
        <w:left w:val="none" w:sz="0" w:space="0" w:color="auto"/>
        <w:bottom w:val="none" w:sz="0" w:space="0" w:color="auto"/>
        <w:right w:val="none" w:sz="0" w:space="0" w:color="auto"/>
      </w:divBdr>
    </w:div>
    <w:div w:id="841548862">
      <w:bodyDiv w:val="1"/>
      <w:marLeft w:val="0"/>
      <w:marRight w:val="0"/>
      <w:marTop w:val="0"/>
      <w:marBottom w:val="0"/>
      <w:divBdr>
        <w:top w:val="none" w:sz="0" w:space="0" w:color="auto"/>
        <w:left w:val="none" w:sz="0" w:space="0" w:color="auto"/>
        <w:bottom w:val="none" w:sz="0" w:space="0" w:color="auto"/>
        <w:right w:val="none" w:sz="0" w:space="0" w:color="auto"/>
      </w:divBdr>
    </w:div>
    <w:div w:id="921180066">
      <w:bodyDiv w:val="1"/>
      <w:marLeft w:val="0"/>
      <w:marRight w:val="0"/>
      <w:marTop w:val="0"/>
      <w:marBottom w:val="0"/>
      <w:divBdr>
        <w:top w:val="none" w:sz="0" w:space="0" w:color="auto"/>
        <w:left w:val="none" w:sz="0" w:space="0" w:color="auto"/>
        <w:bottom w:val="none" w:sz="0" w:space="0" w:color="auto"/>
        <w:right w:val="none" w:sz="0" w:space="0" w:color="auto"/>
      </w:divBdr>
    </w:div>
    <w:div w:id="1246649594">
      <w:bodyDiv w:val="1"/>
      <w:marLeft w:val="0"/>
      <w:marRight w:val="0"/>
      <w:marTop w:val="0"/>
      <w:marBottom w:val="0"/>
      <w:divBdr>
        <w:top w:val="none" w:sz="0" w:space="0" w:color="auto"/>
        <w:left w:val="none" w:sz="0" w:space="0" w:color="auto"/>
        <w:bottom w:val="none" w:sz="0" w:space="0" w:color="auto"/>
        <w:right w:val="none" w:sz="0" w:space="0" w:color="auto"/>
      </w:divBdr>
    </w:div>
    <w:div w:id="1253246864">
      <w:bodyDiv w:val="1"/>
      <w:marLeft w:val="0"/>
      <w:marRight w:val="0"/>
      <w:marTop w:val="0"/>
      <w:marBottom w:val="0"/>
      <w:divBdr>
        <w:top w:val="none" w:sz="0" w:space="0" w:color="auto"/>
        <w:left w:val="none" w:sz="0" w:space="0" w:color="auto"/>
        <w:bottom w:val="none" w:sz="0" w:space="0" w:color="auto"/>
        <w:right w:val="none" w:sz="0" w:space="0" w:color="auto"/>
      </w:divBdr>
    </w:div>
    <w:div w:id="1311523298">
      <w:bodyDiv w:val="1"/>
      <w:marLeft w:val="0"/>
      <w:marRight w:val="0"/>
      <w:marTop w:val="0"/>
      <w:marBottom w:val="0"/>
      <w:divBdr>
        <w:top w:val="none" w:sz="0" w:space="0" w:color="auto"/>
        <w:left w:val="none" w:sz="0" w:space="0" w:color="auto"/>
        <w:bottom w:val="none" w:sz="0" w:space="0" w:color="auto"/>
        <w:right w:val="none" w:sz="0" w:space="0" w:color="auto"/>
      </w:divBdr>
    </w:div>
    <w:div w:id="1389458566">
      <w:bodyDiv w:val="1"/>
      <w:marLeft w:val="0"/>
      <w:marRight w:val="0"/>
      <w:marTop w:val="0"/>
      <w:marBottom w:val="0"/>
      <w:divBdr>
        <w:top w:val="none" w:sz="0" w:space="0" w:color="auto"/>
        <w:left w:val="none" w:sz="0" w:space="0" w:color="auto"/>
        <w:bottom w:val="none" w:sz="0" w:space="0" w:color="auto"/>
        <w:right w:val="none" w:sz="0" w:space="0" w:color="auto"/>
      </w:divBdr>
    </w:div>
    <w:div w:id="1532301392">
      <w:bodyDiv w:val="1"/>
      <w:marLeft w:val="0"/>
      <w:marRight w:val="0"/>
      <w:marTop w:val="0"/>
      <w:marBottom w:val="0"/>
      <w:divBdr>
        <w:top w:val="none" w:sz="0" w:space="0" w:color="auto"/>
        <w:left w:val="none" w:sz="0" w:space="0" w:color="auto"/>
        <w:bottom w:val="none" w:sz="0" w:space="0" w:color="auto"/>
        <w:right w:val="none" w:sz="0" w:space="0" w:color="auto"/>
      </w:divBdr>
    </w:div>
    <w:div w:id="1533149667">
      <w:bodyDiv w:val="1"/>
      <w:marLeft w:val="0"/>
      <w:marRight w:val="0"/>
      <w:marTop w:val="0"/>
      <w:marBottom w:val="0"/>
      <w:divBdr>
        <w:top w:val="none" w:sz="0" w:space="0" w:color="auto"/>
        <w:left w:val="none" w:sz="0" w:space="0" w:color="auto"/>
        <w:bottom w:val="none" w:sz="0" w:space="0" w:color="auto"/>
        <w:right w:val="none" w:sz="0" w:space="0" w:color="auto"/>
      </w:divBdr>
    </w:div>
    <w:div w:id="20264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A537-E958-43E5-9D7E-E88B4CF0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6656</Words>
  <Characters>37942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Таловская СОШ</cp:lastModifiedBy>
  <cp:revision>5</cp:revision>
  <cp:lastPrinted>2015-08-30T06:42:00Z</cp:lastPrinted>
  <dcterms:created xsi:type="dcterms:W3CDTF">2021-08-25T11:28:00Z</dcterms:created>
  <dcterms:modified xsi:type="dcterms:W3CDTF">2022-06-23T03:35:00Z</dcterms:modified>
</cp:coreProperties>
</file>